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6FE90" w14:textId="77777777" w:rsidR="00186DA3" w:rsidRDefault="00186DA3"/>
    <w:tbl>
      <w:tblPr>
        <w:tblStyle w:val="Tabellenraster"/>
        <w:tblW w:w="977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96"/>
      </w:tblGrid>
      <w:tr w:rsidR="00186DA3" w14:paraId="48C869FE" w14:textId="77777777" w:rsidTr="00C55976">
        <w:tc>
          <w:tcPr>
            <w:tcW w:w="1980" w:type="dxa"/>
          </w:tcPr>
          <w:p w14:paraId="73E0B32D" w14:textId="77777777" w:rsidR="00186DA3" w:rsidRDefault="00186DA3" w:rsidP="004E6C96">
            <w:pPr>
              <w:tabs>
                <w:tab w:val="left" w:pos="1843"/>
              </w:tabs>
              <w:rPr>
                <w:rFonts w:ascii="Arial" w:hAnsi="Arial" w:cs="Arial"/>
                <w:b/>
                <w:lang w:val="en-GB"/>
              </w:rPr>
            </w:pPr>
            <w:r w:rsidRPr="001454EA">
              <w:rPr>
                <w:rFonts w:ascii="Arial" w:hAnsi="Arial" w:cs="Arial"/>
                <w:spacing w:val="3"/>
                <w:lang w:val="en-GB"/>
              </w:rPr>
              <w:t>Name, t</w:t>
            </w:r>
            <w:r>
              <w:rPr>
                <w:rFonts w:ascii="Arial" w:hAnsi="Arial" w:cs="Arial"/>
                <w:spacing w:val="3"/>
                <w:lang w:val="en-GB"/>
              </w:rPr>
              <w:t>itle</w:t>
            </w:r>
          </w:p>
        </w:tc>
        <w:tc>
          <w:tcPr>
            <w:tcW w:w="7796" w:type="dxa"/>
          </w:tcPr>
          <w:p w14:paraId="0E46AF86" w14:textId="77777777" w:rsidR="00186DA3" w:rsidRDefault="00186DA3" w:rsidP="004E6C96">
            <w:pPr>
              <w:tabs>
                <w:tab w:val="left" w:pos="1843"/>
              </w:tabs>
              <w:rPr>
                <w:rFonts w:ascii="Arial" w:hAnsi="Arial" w:cs="Arial"/>
                <w:b/>
                <w:lang w:val="en-GB"/>
              </w:rPr>
            </w:pPr>
            <w:r w:rsidRPr="001454EA">
              <w:rPr>
                <w:rFonts w:ascii="Arial" w:hAnsi="Arial" w:cs="Arial"/>
                <w:b/>
                <w:spacing w:val="3"/>
                <w:lang w:val="en-GB"/>
              </w:rPr>
              <w:t>Kircher, Tilo, Prof. Dr. med.</w:t>
            </w:r>
          </w:p>
        </w:tc>
      </w:tr>
      <w:tr w:rsidR="00186DA3" w14:paraId="584C4B87" w14:textId="77777777" w:rsidTr="00C55976">
        <w:tc>
          <w:tcPr>
            <w:tcW w:w="1980" w:type="dxa"/>
          </w:tcPr>
          <w:p w14:paraId="4B970599" w14:textId="77777777" w:rsidR="00186DA3" w:rsidRPr="002D641F" w:rsidRDefault="00186DA3" w:rsidP="004E6C96">
            <w:pPr>
              <w:tabs>
                <w:tab w:val="left" w:pos="1843"/>
              </w:tabs>
              <w:rPr>
                <w:rFonts w:ascii="Arial" w:hAnsi="Arial" w:cs="Arial"/>
                <w:lang w:val="en-GB"/>
              </w:rPr>
            </w:pPr>
          </w:p>
        </w:tc>
        <w:tc>
          <w:tcPr>
            <w:tcW w:w="7796" w:type="dxa"/>
          </w:tcPr>
          <w:p w14:paraId="7BBE8DA1" w14:textId="77777777" w:rsidR="00186DA3" w:rsidRPr="002D641F" w:rsidRDefault="00186DA3" w:rsidP="004E6C96">
            <w:pPr>
              <w:tabs>
                <w:tab w:val="left" w:pos="1843"/>
              </w:tabs>
              <w:rPr>
                <w:rFonts w:ascii="Arial" w:hAnsi="Arial" w:cs="Arial"/>
                <w:lang w:val="en-GB"/>
              </w:rPr>
            </w:pPr>
          </w:p>
        </w:tc>
      </w:tr>
      <w:tr w:rsidR="00186DA3" w14:paraId="5BD5E184" w14:textId="77777777" w:rsidTr="00C55976">
        <w:tc>
          <w:tcPr>
            <w:tcW w:w="1980" w:type="dxa"/>
          </w:tcPr>
          <w:p w14:paraId="01FA6592" w14:textId="77777777" w:rsidR="00186DA3" w:rsidRPr="002D641F" w:rsidRDefault="00186DA3" w:rsidP="004E6C96">
            <w:pPr>
              <w:tabs>
                <w:tab w:val="left" w:pos="1843"/>
              </w:tabs>
              <w:rPr>
                <w:rFonts w:ascii="Arial" w:hAnsi="Arial" w:cs="Arial"/>
                <w:lang w:val="en-GB"/>
              </w:rPr>
            </w:pPr>
            <w:r w:rsidRPr="002D641F">
              <w:rPr>
                <w:rFonts w:ascii="Arial" w:hAnsi="Arial" w:cs="Arial"/>
                <w:spacing w:val="3"/>
                <w:lang w:val="en-GB"/>
              </w:rPr>
              <w:t>Date of birth</w:t>
            </w:r>
          </w:p>
        </w:tc>
        <w:tc>
          <w:tcPr>
            <w:tcW w:w="7796" w:type="dxa"/>
          </w:tcPr>
          <w:p w14:paraId="7E173840" w14:textId="77777777" w:rsidR="00186DA3" w:rsidRPr="002D641F" w:rsidRDefault="00186DA3" w:rsidP="004E6C96">
            <w:pPr>
              <w:tabs>
                <w:tab w:val="left" w:pos="1843"/>
              </w:tabs>
              <w:rPr>
                <w:rFonts w:ascii="Arial" w:hAnsi="Arial" w:cs="Arial"/>
                <w:lang w:val="en-GB"/>
              </w:rPr>
            </w:pPr>
            <w:r w:rsidRPr="002D641F">
              <w:rPr>
                <w:rFonts w:ascii="Arial" w:hAnsi="Arial" w:cs="Arial"/>
                <w:spacing w:val="3"/>
                <w:lang w:val="en-GB"/>
              </w:rPr>
              <w:t>14.01.1965</w:t>
            </w:r>
          </w:p>
        </w:tc>
      </w:tr>
      <w:tr w:rsidR="00186DA3" w14:paraId="6A083F95" w14:textId="77777777" w:rsidTr="00C55976">
        <w:tc>
          <w:tcPr>
            <w:tcW w:w="1980" w:type="dxa"/>
          </w:tcPr>
          <w:p w14:paraId="373975DF" w14:textId="77777777" w:rsidR="00186DA3" w:rsidRPr="002D641F" w:rsidRDefault="00186DA3" w:rsidP="004E6C96">
            <w:pPr>
              <w:tabs>
                <w:tab w:val="left" w:pos="1843"/>
              </w:tabs>
              <w:rPr>
                <w:rFonts w:ascii="Arial" w:hAnsi="Arial" w:cs="Arial"/>
                <w:lang w:val="en-GB"/>
              </w:rPr>
            </w:pPr>
          </w:p>
        </w:tc>
        <w:tc>
          <w:tcPr>
            <w:tcW w:w="7796" w:type="dxa"/>
          </w:tcPr>
          <w:p w14:paraId="326BBB96" w14:textId="77777777" w:rsidR="00186DA3" w:rsidRPr="002D641F" w:rsidRDefault="00186DA3" w:rsidP="004E6C96">
            <w:pPr>
              <w:tabs>
                <w:tab w:val="left" w:pos="1843"/>
              </w:tabs>
              <w:rPr>
                <w:rFonts w:ascii="Arial" w:hAnsi="Arial" w:cs="Arial"/>
                <w:lang w:val="en-GB"/>
              </w:rPr>
            </w:pPr>
            <w:r w:rsidRPr="002D641F">
              <w:rPr>
                <w:rFonts w:ascii="Arial" w:hAnsi="Arial" w:cs="Arial"/>
                <w:spacing w:val="3"/>
                <w:lang w:val="en-GB"/>
              </w:rPr>
              <w:t>Male, 2 children, parental leave</w:t>
            </w:r>
            <w:r w:rsidR="00121E10">
              <w:rPr>
                <w:rFonts w:ascii="Arial" w:hAnsi="Arial" w:cs="Arial"/>
                <w:spacing w:val="3"/>
                <w:lang w:val="en-GB"/>
              </w:rPr>
              <w:t>s</w:t>
            </w:r>
            <w:r w:rsidRPr="002D641F">
              <w:rPr>
                <w:rFonts w:ascii="Arial" w:hAnsi="Arial" w:cs="Arial"/>
                <w:color w:val="000000"/>
                <w:spacing w:val="3"/>
                <w:lang w:val="en-GB"/>
              </w:rPr>
              <w:t>: 12/2014, 12/2016-1/2017</w:t>
            </w:r>
          </w:p>
        </w:tc>
      </w:tr>
      <w:tr w:rsidR="00186DA3" w14:paraId="33184A20" w14:textId="77777777" w:rsidTr="00C55976">
        <w:tc>
          <w:tcPr>
            <w:tcW w:w="1980" w:type="dxa"/>
          </w:tcPr>
          <w:p w14:paraId="597C2C04" w14:textId="77777777" w:rsidR="00186DA3" w:rsidRPr="002D641F" w:rsidRDefault="00186DA3" w:rsidP="004E6C96">
            <w:pPr>
              <w:tabs>
                <w:tab w:val="left" w:pos="1843"/>
              </w:tabs>
              <w:rPr>
                <w:rFonts w:ascii="Arial" w:hAnsi="Arial" w:cs="Arial"/>
                <w:lang w:val="en-GB"/>
              </w:rPr>
            </w:pPr>
          </w:p>
        </w:tc>
        <w:tc>
          <w:tcPr>
            <w:tcW w:w="7796" w:type="dxa"/>
          </w:tcPr>
          <w:p w14:paraId="0BB17D15" w14:textId="77777777" w:rsidR="00186DA3" w:rsidRPr="002D641F" w:rsidRDefault="00186DA3" w:rsidP="004E6C96">
            <w:pPr>
              <w:tabs>
                <w:tab w:val="left" w:pos="1843"/>
              </w:tabs>
              <w:rPr>
                <w:rFonts w:ascii="Arial" w:hAnsi="Arial" w:cs="Arial"/>
                <w:lang w:val="en-GB"/>
              </w:rPr>
            </w:pPr>
          </w:p>
        </w:tc>
      </w:tr>
      <w:tr w:rsidR="00186DA3" w:rsidRPr="00300354" w14:paraId="6A7223D2" w14:textId="77777777" w:rsidTr="00C55976">
        <w:tc>
          <w:tcPr>
            <w:tcW w:w="1980" w:type="dxa"/>
          </w:tcPr>
          <w:p w14:paraId="45E069A4" w14:textId="77777777" w:rsidR="00186DA3" w:rsidRPr="002D641F" w:rsidRDefault="00186DA3" w:rsidP="004E6C96">
            <w:pPr>
              <w:tabs>
                <w:tab w:val="left" w:pos="1843"/>
              </w:tabs>
              <w:rPr>
                <w:rFonts w:ascii="Arial" w:hAnsi="Arial" w:cs="Arial"/>
                <w:lang w:val="en-GB"/>
              </w:rPr>
            </w:pPr>
            <w:r w:rsidRPr="002D641F">
              <w:rPr>
                <w:rFonts w:ascii="Arial" w:hAnsi="Arial" w:cs="Arial"/>
                <w:color w:val="000000"/>
                <w:spacing w:val="3"/>
                <w:lang w:val="en-GB"/>
              </w:rPr>
              <w:t>Position</w:t>
            </w:r>
          </w:p>
        </w:tc>
        <w:tc>
          <w:tcPr>
            <w:tcW w:w="7796" w:type="dxa"/>
          </w:tcPr>
          <w:p w14:paraId="4D41A560" w14:textId="77777777" w:rsidR="00186DA3" w:rsidRPr="002D641F" w:rsidRDefault="00186DA3" w:rsidP="004E6C96">
            <w:pPr>
              <w:tabs>
                <w:tab w:val="left" w:pos="1843"/>
              </w:tabs>
              <w:rPr>
                <w:rFonts w:ascii="Arial" w:hAnsi="Arial" w:cs="Arial"/>
                <w:lang w:val="en-GB"/>
              </w:rPr>
            </w:pPr>
            <w:r w:rsidRPr="002D641F">
              <w:rPr>
                <w:rFonts w:ascii="Arial" w:hAnsi="Arial" w:cs="Arial"/>
                <w:color w:val="000000"/>
                <w:spacing w:val="3"/>
                <w:lang w:val="en-GB"/>
              </w:rPr>
              <w:t>Director and Chair, Department of Psychiatry and Psychotherapy</w:t>
            </w:r>
          </w:p>
        </w:tc>
      </w:tr>
      <w:tr w:rsidR="00186DA3" w14:paraId="2C9ABD69" w14:textId="77777777" w:rsidTr="00C55976">
        <w:tc>
          <w:tcPr>
            <w:tcW w:w="1980" w:type="dxa"/>
          </w:tcPr>
          <w:p w14:paraId="37D52839" w14:textId="77777777" w:rsidR="00186DA3" w:rsidRPr="002D641F" w:rsidRDefault="00186DA3" w:rsidP="004E6C96">
            <w:pPr>
              <w:tabs>
                <w:tab w:val="left" w:pos="1843"/>
              </w:tabs>
              <w:rPr>
                <w:rFonts w:ascii="Arial" w:hAnsi="Arial" w:cs="Arial"/>
                <w:lang w:val="en-GB"/>
              </w:rPr>
            </w:pPr>
          </w:p>
        </w:tc>
        <w:tc>
          <w:tcPr>
            <w:tcW w:w="7796" w:type="dxa"/>
          </w:tcPr>
          <w:p w14:paraId="0774F2FE" w14:textId="77777777" w:rsidR="00186DA3" w:rsidRPr="002D641F" w:rsidRDefault="00186DA3" w:rsidP="004E6C96">
            <w:pPr>
              <w:tabs>
                <w:tab w:val="left" w:pos="1843"/>
              </w:tabs>
              <w:rPr>
                <w:rFonts w:ascii="Arial" w:hAnsi="Arial" w:cs="Arial"/>
                <w:lang w:val="en-GB"/>
              </w:rPr>
            </w:pPr>
            <w:r w:rsidRPr="002D641F">
              <w:rPr>
                <w:rFonts w:ascii="Arial" w:hAnsi="Arial" w:cs="Arial"/>
                <w:color w:val="000000"/>
                <w:spacing w:val="3"/>
                <w:lang w:val="en-GB"/>
              </w:rPr>
              <w:t>Open-ended employment contract</w:t>
            </w:r>
          </w:p>
        </w:tc>
      </w:tr>
      <w:tr w:rsidR="00186DA3" w14:paraId="737E1ABA" w14:textId="77777777" w:rsidTr="00C55976">
        <w:tc>
          <w:tcPr>
            <w:tcW w:w="1980" w:type="dxa"/>
          </w:tcPr>
          <w:p w14:paraId="47613565" w14:textId="77777777" w:rsidR="00186DA3" w:rsidRPr="002D641F" w:rsidRDefault="002D641F" w:rsidP="004E6C96">
            <w:pPr>
              <w:tabs>
                <w:tab w:val="left" w:pos="1843"/>
              </w:tabs>
              <w:rPr>
                <w:rFonts w:ascii="Arial" w:hAnsi="Arial" w:cs="Arial"/>
                <w:lang w:val="en-GB"/>
              </w:rPr>
            </w:pPr>
            <w:r>
              <w:rPr>
                <w:rFonts w:ascii="Arial" w:hAnsi="Arial" w:cs="Arial"/>
                <w:lang w:val="en-GB"/>
              </w:rPr>
              <w:t>Nationality</w:t>
            </w:r>
          </w:p>
        </w:tc>
        <w:tc>
          <w:tcPr>
            <w:tcW w:w="7796" w:type="dxa"/>
          </w:tcPr>
          <w:p w14:paraId="774A2BC5" w14:textId="77777777" w:rsidR="00186DA3" w:rsidRPr="002D641F" w:rsidRDefault="002D641F" w:rsidP="004E6C96">
            <w:pPr>
              <w:tabs>
                <w:tab w:val="left" w:pos="1843"/>
              </w:tabs>
              <w:rPr>
                <w:rFonts w:ascii="Arial" w:hAnsi="Arial" w:cs="Arial"/>
                <w:lang w:val="en-GB"/>
              </w:rPr>
            </w:pPr>
            <w:r>
              <w:rPr>
                <w:rFonts w:ascii="Arial" w:hAnsi="Arial" w:cs="Arial"/>
                <w:lang w:val="en-GB"/>
              </w:rPr>
              <w:t>German</w:t>
            </w:r>
          </w:p>
        </w:tc>
      </w:tr>
      <w:tr w:rsidR="00186DA3" w14:paraId="63142A09" w14:textId="77777777" w:rsidTr="00C55976">
        <w:tc>
          <w:tcPr>
            <w:tcW w:w="1980" w:type="dxa"/>
          </w:tcPr>
          <w:p w14:paraId="47D43CA5" w14:textId="77777777" w:rsidR="00186DA3" w:rsidRPr="002D641F" w:rsidRDefault="002D641F" w:rsidP="004E6C96">
            <w:pPr>
              <w:tabs>
                <w:tab w:val="left" w:pos="1843"/>
              </w:tabs>
              <w:rPr>
                <w:rFonts w:ascii="Arial" w:hAnsi="Arial" w:cs="Arial"/>
                <w:lang w:val="en-GB"/>
              </w:rPr>
            </w:pPr>
            <w:r>
              <w:rPr>
                <w:rFonts w:ascii="Arial" w:hAnsi="Arial" w:cs="Arial"/>
                <w:lang w:val="en-GB"/>
              </w:rPr>
              <w:t>Institution</w:t>
            </w:r>
          </w:p>
        </w:tc>
        <w:tc>
          <w:tcPr>
            <w:tcW w:w="7796" w:type="dxa"/>
          </w:tcPr>
          <w:p w14:paraId="34274F26" w14:textId="77777777" w:rsidR="00186DA3" w:rsidRPr="002D641F" w:rsidRDefault="002D641F" w:rsidP="004E6C96">
            <w:pPr>
              <w:tabs>
                <w:tab w:val="left" w:pos="1843"/>
              </w:tabs>
              <w:rPr>
                <w:rFonts w:ascii="Arial" w:hAnsi="Arial" w:cs="Arial"/>
                <w:lang w:val="en-GB"/>
              </w:rPr>
            </w:pPr>
            <w:r w:rsidRPr="001454EA">
              <w:rPr>
                <w:rFonts w:ascii="Arial" w:hAnsi="Arial" w:cs="Arial"/>
                <w:color w:val="000000"/>
                <w:spacing w:val="3"/>
                <w:lang w:val="en-GB"/>
              </w:rPr>
              <w:t>Dep</w:t>
            </w:r>
            <w:r>
              <w:rPr>
                <w:rFonts w:ascii="Arial" w:hAnsi="Arial" w:cs="Arial"/>
                <w:color w:val="000000"/>
                <w:spacing w:val="3"/>
                <w:lang w:val="en-GB"/>
              </w:rPr>
              <w:t>artment</w:t>
            </w:r>
            <w:r w:rsidRPr="001454EA">
              <w:rPr>
                <w:rFonts w:ascii="Arial" w:hAnsi="Arial" w:cs="Arial"/>
                <w:color w:val="000000"/>
                <w:spacing w:val="3"/>
                <w:lang w:val="en-GB"/>
              </w:rPr>
              <w:t xml:space="preserve"> of Psychiatry und Psychotherapy</w:t>
            </w:r>
            <w:r>
              <w:rPr>
                <w:rFonts w:ascii="Arial" w:hAnsi="Arial" w:cs="Arial"/>
                <w:color w:val="000000"/>
                <w:spacing w:val="3"/>
                <w:lang w:val="en-GB"/>
              </w:rPr>
              <w:t>, University Hospital</w:t>
            </w:r>
            <w:r w:rsidR="00121E10">
              <w:rPr>
                <w:rFonts w:ascii="Arial" w:hAnsi="Arial" w:cs="Arial"/>
                <w:color w:val="000000"/>
                <w:spacing w:val="3"/>
                <w:lang w:val="en-GB"/>
              </w:rPr>
              <w:t>,</w:t>
            </w:r>
            <w:r w:rsidRPr="001454EA">
              <w:rPr>
                <w:rFonts w:ascii="Arial" w:hAnsi="Arial" w:cs="Arial"/>
                <w:color w:val="000000"/>
                <w:spacing w:val="3"/>
                <w:lang w:val="en-GB"/>
              </w:rPr>
              <w:t xml:space="preserve"> </w:t>
            </w:r>
            <w:r>
              <w:rPr>
                <w:rFonts w:ascii="Arial" w:hAnsi="Arial" w:cs="Arial"/>
                <w:color w:val="000000"/>
                <w:spacing w:val="3"/>
                <w:lang w:val="en-GB"/>
              </w:rPr>
              <w:t>Philipps-Universität</w:t>
            </w:r>
            <w:r w:rsidRPr="001454EA">
              <w:rPr>
                <w:rFonts w:ascii="Arial" w:hAnsi="Arial" w:cs="Arial"/>
                <w:color w:val="000000"/>
                <w:spacing w:val="3"/>
                <w:lang w:val="en-GB"/>
              </w:rPr>
              <w:t xml:space="preserve"> Marburg</w:t>
            </w:r>
            <w:r>
              <w:rPr>
                <w:rFonts w:ascii="Arial" w:hAnsi="Arial" w:cs="Arial"/>
                <w:color w:val="000000"/>
                <w:spacing w:val="3"/>
                <w:lang w:val="en-GB"/>
              </w:rPr>
              <w:t>, Marburg, Germany</w:t>
            </w:r>
          </w:p>
        </w:tc>
      </w:tr>
      <w:tr w:rsidR="00186DA3" w14:paraId="6988350F" w14:textId="77777777" w:rsidTr="00C55976">
        <w:tc>
          <w:tcPr>
            <w:tcW w:w="1980" w:type="dxa"/>
          </w:tcPr>
          <w:p w14:paraId="179D952E" w14:textId="77777777" w:rsidR="00186DA3" w:rsidRPr="002D641F" w:rsidRDefault="0002177D" w:rsidP="004E6C96">
            <w:pPr>
              <w:tabs>
                <w:tab w:val="left" w:pos="1843"/>
              </w:tabs>
              <w:rPr>
                <w:rFonts w:ascii="Arial" w:hAnsi="Arial" w:cs="Arial"/>
                <w:lang w:val="en-GB"/>
              </w:rPr>
            </w:pPr>
            <w:r>
              <w:rPr>
                <w:rFonts w:ascii="Arial" w:hAnsi="Arial" w:cs="Arial"/>
                <w:lang w:val="en-GB"/>
              </w:rPr>
              <w:t>Business address</w:t>
            </w:r>
          </w:p>
        </w:tc>
        <w:tc>
          <w:tcPr>
            <w:tcW w:w="7796" w:type="dxa"/>
          </w:tcPr>
          <w:p w14:paraId="1370CD7F" w14:textId="77777777" w:rsidR="00186DA3" w:rsidRPr="002D641F" w:rsidRDefault="0002177D" w:rsidP="004E6C96">
            <w:pPr>
              <w:tabs>
                <w:tab w:val="left" w:pos="1843"/>
              </w:tabs>
              <w:rPr>
                <w:rFonts w:ascii="Arial" w:hAnsi="Arial" w:cs="Arial"/>
                <w:lang w:val="en-GB"/>
              </w:rPr>
            </w:pPr>
            <w:r w:rsidRPr="001454EA">
              <w:rPr>
                <w:rFonts w:ascii="Arial" w:hAnsi="Arial" w:cs="Arial"/>
                <w:color w:val="000000"/>
                <w:spacing w:val="3"/>
                <w:lang w:val="en-GB"/>
              </w:rPr>
              <w:t>Rudolf-Bultmann-Straße 8, 35039 Marburg</w:t>
            </w:r>
          </w:p>
        </w:tc>
      </w:tr>
      <w:tr w:rsidR="00186DA3" w14:paraId="1C21CBE3" w14:textId="77777777" w:rsidTr="00C55976">
        <w:tc>
          <w:tcPr>
            <w:tcW w:w="1980" w:type="dxa"/>
          </w:tcPr>
          <w:p w14:paraId="29687BEF" w14:textId="77777777" w:rsidR="00186DA3" w:rsidRPr="002D641F" w:rsidRDefault="0002177D" w:rsidP="004E6C96">
            <w:pPr>
              <w:tabs>
                <w:tab w:val="left" w:pos="1843"/>
              </w:tabs>
              <w:rPr>
                <w:rFonts w:ascii="Arial" w:hAnsi="Arial" w:cs="Arial"/>
                <w:lang w:val="en-GB"/>
              </w:rPr>
            </w:pPr>
            <w:r>
              <w:rPr>
                <w:rFonts w:ascii="Arial" w:hAnsi="Arial" w:cs="Arial"/>
                <w:lang w:val="en-GB"/>
              </w:rPr>
              <w:t>Phone</w:t>
            </w:r>
          </w:p>
        </w:tc>
        <w:tc>
          <w:tcPr>
            <w:tcW w:w="7796" w:type="dxa"/>
          </w:tcPr>
          <w:p w14:paraId="2867407D" w14:textId="77777777" w:rsidR="00186DA3" w:rsidRPr="002D641F" w:rsidRDefault="0002177D" w:rsidP="004E6C96">
            <w:pPr>
              <w:tabs>
                <w:tab w:val="left" w:pos="1843"/>
              </w:tabs>
              <w:rPr>
                <w:rFonts w:ascii="Arial" w:hAnsi="Arial" w:cs="Arial"/>
                <w:lang w:val="en-GB"/>
              </w:rPr>
            </w:pPr>
            <w:r>
              <w:rPr>
                <w:rFonts w:ascii="Arial" w:hAnsi="Arial" w:cs="Arial"/>
                <w:color w:val="000000"/>
                <w:spacing w:val="3"/>
                <w:lang w:val="en-GB"/>
              </w:rPr>
              <w:t>+49 (0)6421 5866218</w:t>
            </w:r>
          </w:p>
        </w:tc>
      </w:tr>
      <w:tr w:rsidR="00186DA3" w:rsidRPr="00300354" w14:paraId="78ED3C80" w14:textId="77777777" w:rsidTr="00C55976">
        <w:tc>
          <w:tcPr>
            <w:tcW w:w="1980" w:type="dxa"/>
          </w:tcPr>
          <w:p w14:paraId="57977A16" w14:textId="77777777" w:rsidR="00186DA3" w:rsidRPr="002D641F" w:rsidRDefault="0002177D" w:rsidP="004E6C96">
            <w:pPr>
              <w:tabs>
                <w:tab w:val="left" w:pos="1843"/>
              </w:tabs>
              <w:rPr>
                <w:rFonts w:ascii="Arial" w:hAnsi="Arial" w:cs="Arial"/>
                <w:lang w:val="en-GB"/>
              </w:rPr>
            </w:pPr>
            <w:r>
              <w:rPr>
                <w:rFonts w:ascii="Arial" w:hAnsi="Arial" w:cs="Arial"/>
                <w:lang w:val="en-GB"/>
              </w:rPr>
              <w:t>E-Mail</w:t>
            </w:r>
          </w:p>
        </w:tc>
        <w:tc>
          <w:tcPr>
            <w:tcW w:w="7796" w:type="dxa"/>
          </w:tcPr>
          <w:p w14:paraId="693387CA" w14:textId="77777777" w:rsidR="00186DA3" w:rsidRPr="002D641F" w:rsidRDefault="0002177D" w:rsidP="004E6C96">
            <w:pPr>
              <w:tabs>
                <w:tab w:val="left" w:pos="1843"/>
              </w:tabs>
              <w:rPr>
                <w:rFonts w:ascii="Arial" w:hAnsi="Arial" w:cs="Arial"/>
                <w:lang w:val="en-GB"/>
              </w:rPr>
            </w:pPr>
            <w:r w:rsidRPr="001454EA">
              <w:rPr>
                <w:rFonts w:ascii="Arial" w:hAnsi="Arial" w:cs="Arial"/>
                <w:color w:val="000000"/>
                <w:spacing w:val="3"/>
                <w:lang w:val="en-GB"/>
              </w:rPr>
              <w:t>kircher2@staff.uni-marburg.de</w:t>
            </w:r>
          </w:p>
        </w:tc>
      </w:tr>
      <w:tr w:rsidR="00706F89" w:rsidRPr="00300354" w14:paraId="1988C7EF" w14:textId="77777777" w:rsidTr="00C55976">
        <w:tc>
          <w:tcPr>
            <w:tcW w:w="1980" w:type="dxa"/>
          </w:tcPr>
          <w:p w14:paraId="4036FED3" w14:textId="77777777" w:rsidR="00706F89" w:rsidRDefault="00706F89" w:rsidP="004E6C96">
            <w:pPr>
              <w:tabs>
                <w:tab w:val="left" w:pos="1843"/>
              </w:tabs>
              <w:rPr>
                <w:rFonts w:ascii="Arial" w:hAnsi="Arial" w:cs="Arial"/>
                <w:lang w:val="en-GB"/>
              </w:rPr>
            </w:pPr>
          </w:p>
        </w:tc>
        <w:tc>
          <w:tcPr>
            <w:tcW w:w="7796" w:type="dxa"/>
          </w:tcPr>
          <w:p w14:paraId="18DAB61A" w14:textId="77777777" w:rsidR="00706F89" w:rsidRPr="001454EA" w:rsidRDefault="00706F89" w:rsidP="004E6C96">
            <w:pPr>
              <w:tabs>
                <w:tab w:val="left" w:pos="1843"/>
              </w:tabs>
              <w:rPr>
                <w:rFonts w:ascii="Arial" w:hAnsi="Arial" w:cs="Arial"/>
                <w:color w:val="000000"/>
                <w:spacing w:val="3"/>
                <w:lang w:val="en-GB"/>
              </w:rPr>
            </w:pPr>
          </w:p>
        </w:tc>
      </w:tr>
    </w:tbl>
    <w:p w14:paraId="2F6AD00D" w14:textId="77777777" w:rsidR="00706F89" w:rsidRPr="00706F89" w:rsidRDefault="00706F89" w:rsidP="004E6C96">
      <w:pPr>
        <w:tabs>
          <w:tab w:val="left" w:pos="1843"/>
        </w:tabs>
        <w:rPr>
          <w:rFonts w:ascii="Arial" w:hAnsi="Arial" w:cs="Arial"/>
          <w:sz w:val="22"/>
          <w:szCs w:val="22"/>
          <w:lang w:val="en-GB"/>
        </w:rPr>
      </w:pPr>
    </w:p>
    <w:p w14:paraId="2FBC4D5A" w14:textId="77777777" w:rsidR="00706F89" w:rsidRPr="00706F89" w:rsidRDefault="00706F89" w:rsidP="00706F89">
      <w:pPr>
        <w:rPr>
          <w:rFonts w:ascii="Arial" w:hAnsi="Arial" w:cs="Arial"/>
          <w:sz w:val="22"/>
          <w:szCs w:val="22"/>
          <w:lang w:val="en-GB"/>
        </w:rPr>
      </w:pPr>
      <w:r w:rsidRPr="001454EA">
        <w:rPr>
          <w:rFonts w:ascii="Arial" w:hAnsi="Arial" w:cs="Arial"/>
          <w:b/>
          <w:sz w:val="22"/>
          <w:szCs w:val="22"/>
          <w:lang w:val="en-US"/>
        </w:rPr>
        <w:t>Academic education and degree(s)</w:t>
      </w:r>
    </w:p>
    <w:p w14:paraId="65F04C3C" w14:textId="77777777" w:rsidR="00706F89" w:rsidRPr="00706F89" w:rsidRDefault="00706F89" w:rsidP="004E6C96">
      <w:pPr>
        <w:tabs>
          <w:tab w:val="left" w:pos="1843"/>
        </w:tabs>
        <w:rPr>
          <w:rFonts w:ascii="Arial" w:hAnsi="Arial" w:cs="Arial"/>
          <w:sz w:val="22"/>
          <w:szCs w:val="22"/>
          <w:lang w:val="en-GB"/>
        </w:rPr>
      </w:pPr>
    </w:p>
    <w:tbl>
      <w:tblPr>
        <w:tblStyle w:val="Tabellenraster"/>
        <w:tblW w:w="977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96"/>
      </w:tblGrid>
      <w:tr w:rsidR="00706F89" w14:paraId="7ACF085A" w14:textId="77777777" w:rsidTr="00C55976">
        <w:tc>
          <w:tcPr>
            <w:tcW w:w="1980" w:type="dxa"/>
          </w:tcPr>
          <w:p w14:paraId="4EA99222" w14:textId="77777777" w:rsidR="00706F89" w:rsidRPr="002D641F" w:rsidRDefault="00706F89" w:rsidP="00695F16">
            <w:pPr>
              <w:tabs>
                <w:tab w:val="left" w:pos="1843"/>
              </w:tabs>
              <w:rPr>
                <w:rFonts w:ascii="Arial" w:hAnsi="Arial" w:cs="Arial"/>
                <w:lang w:val="en-GB"/>
              </w:rPr>
            </w:pPr>
            <w:r>
              <w:rPr>
                <w:rFonts w:ascii="Arial" w:hAnsi="Arial" w:cs="Arial"/>
                <w:lang w:val="en-GB"/>
              </w:rPr>
              <w:t>1985-1992</w:t>
            </w:r>
          </w:p>
        </w:tc>
        <w:tc>
          <w:tcPr>
            <w:tcW w:w="7796" w:type="dxa"/>
          </w:tcPr>
          <w:p w14:paraId="5A57F140" w14:textId="77777777" w:rsidR="00706F89" w:rsidRPr="002D641F" w:rsidRDefault="00121E10" w:rsidP="00695F16">
            <w:pPr>
              <w:tabs>
                <w:tab w:val="left" w:pos="1843"/>
              </w:tabs>
              <w:rPr>
                <w:rFonts w:ascii="Arial" w:hAnsi="Arial" w:cs="Arial"/>
                <w:lang w:val="en-GB"/>
              </w:rPr>
            </w:pPr>
            <w:r>
              <w:rPr>
                <w:rFonts w:ascii="Arial" w:hAnsi="Arial" w:cs="Arial"/>
                <w:lang w:val="en-GB"/>
              </w:rPr>
              <w:t>State examination in M</w:t>
            </w:r>
            <w:r w:rsidR="00706F89">
              <w:rPr>
                <w:rFonts w:ascii="Arial" w:hAnsi="Arial" w:cs="Arial"/>
                <w:lang w:val="en-GB"/>
              </w:rPr>
              <w:t>edicine, LMU München</w:t>
            </w:r>
          </w:p>
        </w:tc>
      </w:tr>
      <w:tr w:rsidR="00706F89" w:rsidRPr="00300354" w14:paraId="3788F5C6" w14:textId="77777777" w:rsidTr="00C55976">
        <w:tc>
          <w:tcPr>
            <w:tcW w:w="1980" w:type="dxa"/>
          </w:tcPr>
          <w:p w14:paraId="7380584F" w14:textId="77777777" w:rsidR="00706F89" w:rsidRPr="002D641F" w:rsidRDefault="00706F89" w:rsidP="00695F16">
            <w:pPr>
              <w:tabs>
                <w:tab w:val="left" w:pos="1843"/>
              </w:tabs>
              <w:rPr>
                <w:rFonts w:ascii="Arial" w:hAnsi="Arial" w:cs="Arial"/>
                <w:lang w:val="en-GB"/>
              </w:rPr>
            </w:pPr>
            <w:r>
              <w:rPr>
                <w:rFonts w:ascii="Arial" w:hAnsi="Arial" w:cs="Arial"/>
                <w:lang w:val="en-GB"/>
              </w:rPr>
              <w:t>1989-1990</w:t>
            </w:r>
          </w:p>
        </w:tc>
        <w:tc>
          <w:tcPr>
            <w:tcW w:w="7796" w:type="dxa"/>
          </w:tcPr>
          <w:p w14:paraId="1DC8B308" w14:textId="0DDCDCF0" w:rsidR="00706F89" w:rsidRPr="002D641F" w:rsidRDefault="00706F89" w:rsidP="00695F16">
            <w:pPr>
              <w:tabs>
                <w:tab w:val="left" w:pos="1843"/>
              </w:tabs>
              <w:rPr>
                <w:rFonts w:ascii="Arial" w:hAnsi="Arial" w:cs="Arial"/>
                <w:lang w:val="en-GB"/>
              </w:rPr>
            </w:pPr>
            <w:r>
              <w:rPr>
                <w:rFonts w:ascii="Arial" w:hAnsi="Arial" w:cs="Arial"/>
                <w:lang w:val="en-GB"/>
              </w:rPr>
              <w:t>University of Washington, Seattle, USA</w:t>
            </w:r>
            <w:r w:rsidR="00312AD4">
              <w:rPr>
                <w:rFonts w:ascii="Arial" w:hAnsi="Arial" w:cs="Arial"/>
                <w:lang w:val="en-GB"/>
              </w:rPr>
              <w:t xml:space="preserve"> (scholarship: psychology, literature) </w:t>
            </w:r>
          </w:p>
        </w:tc>
      </w:tr>
      <w:tr w:rsidR="00706F89" w:rsidRPr="00300354" w14:paraId="1677853A" w14:textId="77777777" w:rsidTr="00C55976">
        <w:tc>
          <w:tcPr>
            <w:tcW w:w="1980" w:type="dxa"/>
          </w:tcPr>
          <w:p w14:paraId="1C498BCB" w14:textId="77777777" w:rsidR="00706F89" w:rsidRPr="002D641F" w:rsidRDefault="00706F89" w:rsidP="00695F16">
            <w:pPr>
              <w:tabs>
                <w:tab w:val="left" w:pos="1843"/>
              </w:tabs>
              <w:rPr>
                <w:rFonts w:ascii="Arial" w:hAnsi="Arial" w:cs="Arial"/>
                <w:lang w:val="en-GB"/>
              </w:rPr>
            </w:pPr>
            <w:r>
              <w:rPr>
                <w:rFonts w:ascii="Arial" w:hAnsi="Arial" w:cs="Arial"/>
                <w:lang w:val="en-GB"/>
              </w:rPr>
              <w:t>1994</w:t>
            </w:r>
          </w:p>
        </w:tc>
        <w:tc>
          <w:tcPr>
            <w:tcW w:w="7796" w:type="dxa"/>
          </w:tcPr>
          <w:p w14:paraId="4C849C93" w14:textId="77777777" w:rsidR="00706F89" w:rsidRPr="002D641F" w:rsidRDefault="00706F89" w:rsidP="00706F89">
            <w:pPr>
              <w:tabs>
                <w:tab w:val="left" w:pos="1843"/>
              </w:tabs>
              <w:rPr>
                <w:rFonts w:ascii="Arial" w:hAnsi="Arial" w:cs="Arial"/>
                <w:lang w:val="en-GB"/>
              </w:rPr>
            </w:pPr>
            <w:r>
              <w:rPr>
                <w:rFonts w:ascii="Arial" w:hAnsi="Arial" w:cs="Arial"/>
                <w:lang w:val="en-GB"/>
              </w:rPr>
              <w:t>Dissertation in Developmental Neurology, Ludwig-Maximilians-University München, Germany</w:t>
            </w:r>
          </w:p>
        </w:tc>
      </w:tr>
      <w:tr w:rsidR="00706F89" w14:paraId="1E0FE81F" w14:textId="77777777" w:rsidTr="00C55976">
        <w:tc>
          <w:tcPr>
            <w:tcW w:w="1980" w:type="dxa"/>
          </w:tcPr>
          <w:p w14:paraId="023EC30A" w14:textId="77777777" w:rsidR="00706F89" w:rsidRPr="002D641F" w:rsidRDefault="00706F89" w:rsidP="00695F16">
            <w:pPr>
              <w:tabs>
                <w:tab w:val="left" w:pos="1843"/>
              </w:tabs>
              <w:rPr>
                <w:rFonts w:ascii="Arial" w:hAnsi="Arial" w:cs="Arial"/>
                <w:lang w:val="en-GB"/>
              </w:rPr>
            </w:pPr>
            <w:r>
              <w:rPr>
                <w:rFonts w:ascii="Arial" w:hAnsi="Arial" w:cs="Arial"/>
                <w:lang w:val="en-GB"/>
              </w:rPr>
              <w:t>2001</w:t>
            </w:r>
          </w:p>
        </w:tc>
        <w:tc>
          <w:tcPr>
            <w:tcW w:w="7796" w:type="dxa"/>
          </w:tcPr>
          <w:p w14:paraId="3CCCF641" w14:textId="77777777" w:rsidR="00706F89" w:rsidRPr="002D641F" w:rsidRDefault="00706F89" w:rsidP="00695F16">
            <w:pPr>
              <w:tabs>
                <w:tab w:val="left" w:pos="1843"/>
              </w:tabs>
              <w:rPr>
                <w:rFonts w:ascii="Arial" w:hAnsi="Arial" w:cs="Arial"/>
                <w:lang w:val="en-GB"/>
              </w:rPr>
            </w:pPr>
            <w:r>
              <w:rPr>
                <w:rFonts w:ascii="Arial" w:hAnsi="Arial" w:cs="Arial"/>
                <w:lang w:val="en-GB"/>
              </w:rPr>
              <w:t>Board Certificate, Psychiatry</w:t>
            </w:r>
          </w:p>
        </w:tc>
      </w:tr>
      <w:tr w:rsidR="00706F89" w14:paraId="163CDF36" w14:textId="77777777" w:rsidTr="00C55976">
        <w:tc>
          <w:tcPr>
            <w:tcW w:w="1980" w:type="dxa"/>
          </w:tcPr>
          <w:p w14:paraId="6348A2D5" w14:textId="77777777" w:rsidR="00706F89" w:rsidRPr="002D641F" w:rsidRDefault="00706F89" w:rsidP="00695F16">
            <w:pPr>
              <w:tabs>
                <w:tab w:val="left" w:pos="1843"/>
              </w:tabs>
              <w:rPr>
                <w:rFonts w:ascii="Arial" w:hAnsi="Arial" w:cs="Arial"/>
                <w:lang w:val="en-GB"/>
              </w:rPr>
            </w:pPr>
            <w:r>
              <w:rPr>
                <w:rFonts w:ascii="Arial" w:hAnsi="Arial" w:cs="Arial"/>
                <w:lang w:val="en-GB"/>
              </w:rPr>
              <w:t>2002</w:t>
            </w:r>
          </w:p>
        </w:tc>
        <w:tc>
          <w:tcPr>
            <w:tcW w:w="7796" w:type="dxa"/>
          </w:tcPr>
          <w:p w14:paraId="749BC0B5" w14:textId="77777777" w:rsidR="00706F89" w:rsidRPr="002D641F" w:rsidRDefault="00706F89" w:rsidP="00695F16">
            <w:pPr>
              <w:tabs>
                <w:tab w:val="left" w:pos="1843"/>
              </w:tabs>
              <w:rPr>
                <w:rFonts w:ascii="Arial" w:hAnsi="Arial" w:cs="Arial"/>
                <w:lang w:val="en-GB"/>
              </w:rPr>
            </w:pPr>
            <w:r>
              <w:rPr>
                <w:rFonts w:ascii="Arial" w:hAnsi="Arial" w:cs="Arial"/>
                <w:lang w:val="en-GB"/>
              </w:rPr>
              <w:t xml:space="preserve">Habilitation in </w:t>
            </w:r>
            <w:r w:rsidRPr="001454EA">
              <w:rPr>
                <w:rFonts w:ascii="Arial" w:hAnsi="Arial" w:cs="Arial"/>
                <w:lang w:val="en-GB"/>
              </w:rPr>
              <w:t>Psychiatry and Psychotherapy, University Tübingen, Germany</w:t>
            </w:r>
          </w:p>
        </w:tc>
      </w:tr>
      <w:tr w:rsidR="00706F89" w14:paraId="348F4B40" w14:textId="77777777" w:rsidTr="00C55976">
        <w:tc>
          <w:tcPr>
            <w:tcW w:w="1980" w:type="dxa"/>
          </w:tcPr>
          <w:p w14:paraId="384BCD0B" w14:textId="77777777" w:rsidR="00706F89" w:rsidRPr="002D641F" w:rsidRDefault="00706F89" w:rsidP="00695F16">
            <w:pPr>
              <w:tabs>
                <w:tab w:val="left" w:pos="1843"/>
              </w:tabs>
              <w:rPr>
                <w:rFonts w:ascii="Arial" w:hAnsi="Arial" w:cs="Arial"/>
                <w:lang w:val="en-GB"/>
              </w:rPr>
            </w:pPr>
          </w:p>
        </w:tc>
        <w:tc>
          <w:tcPr>
            <w:tcW w:w="7796" w:type="dxa"/>
          </w:tcPr>
          <w:p w14:paraId="4F060233" w14:textId="77777777" w:rsidR="00706F89" w:rsidRPr="002D641F" w:rsidRDefault="00706F89" w:rsidP="00695F16">
            <w:pPr>
              <w:tabs>
                <w:tab w:val="left" w:pos="1843"/>
              </w:tabs>
              <w:rPr>
                <w:rFonts w:ascii="Arial" w:hAnsi="Arial" w:cs="Arial"/>
                <w:lang w:val="en-GB"/>
              </w:rPr>
            </w:pPr>
          </w:p>
        </w:tc>
      </w:tr>
    </w:tbl>
    <w:p w14:paraId="78469F3A" w14:textId="77777777" w:rsidR="00395EC3" w:rsidRPr="001454EA" w:rsidRDefault="00395EC3">
      <w:pPr>
        <w:tabs>
          <w:tab w:val="left" w:pos="3686"/>
        </w:tabs>
        <w:ind w:left="1843" w:hanging="1843"/>
        <w:rPr>
          <w:rFonts w:ascii="Arial" w:hAnsi="Arial" w:cs="Arial"/>
          <w:sz w:val="22"/>
          <w:szCs w:val="22"/>
          <w:lang w:val="en-GB"/>
        </w:rPr>
      </w:pPr>
    </w:p>
    <w:p w14:paraId="48577120" w14:textId="77777777" w:rsidR="005B7812" w:rsidRDefault="005B7812" w:rsidP="005B7812">
      <w:pPr>
        <w:rPr>
          <w:rFonts w:ascii="Arial" w:hAnsi="Arial" w:cs="Arial"/>
          <w:b/>
          <w:bCs/>
          <w:sz w:val="22"/>
          <w:szCs w:val="22"/>
          <w:lang w:val="en-GB"/>
        </w:rPr>
      </w:pPr>
      <w:r w:rsidRPr="001454EA">
        <w:rPr>
          <w:rFonts w:ascii="Arial" w:hAnsi="Arial" w:cs="Arial"/>
          <w:b/>
          <w:bCs/>
          <w:sz w:val="22"/>
          <w:szCs w:val="22"/>
          <w:lang w:val="en-GB"/>
        </w:rPr>
        <w:t>Professional experience</w:t>
      </w:r>
    </w:p>
    <w:p w14:paraId="5D9BB89B" w14:textId="77777777" w:rsidR="00706F89" w:rsidRPr="00706F89" w:rsidRDefault="00706F89" w:rsidP="005B7812">
      <w:pPr>
        <w:rPr>
          <w:rFonts w:ascii="Arial" w:hAnsi="Arial" w:cs="Arial"/>
          <w:bCs/>
          <w:sz w:val="22"/>
          <w:szCs w:val="22"/>
          <w:lang w:val="en-GB"/>
        </w:rPr>
      </w:pPr>
    </w:p>
    <w:tbl>
      <w:tblPr>
        <w:tblStyle w:val="Tabellenraster"/>
        <w:tblW w:w="977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96"/>
      </w:tblGrid>
      <w:tr w:rsidR="00706F89" w:rsidRPr="00300354" w14:paraId="082B608E" w14:textId="77777777" w:rsidTr="00C55976">
        <w:tc>
          <w:tcPr>
            <w:tcW w:w="1980" w:type="dxa"/>
          </w:tcPr>
          <w:p w14:paraId="3A06064C" w14:textId="77777777" w:rsidR="00706F89" w:rsidRPr="002D641F" w:rsidRDefault="00706F89" w:rsidP="00706F89">
            <w:pPr>
              <w:tabs>
                <w:tab w:val="left" w:pos="1843"/>
              </w:tabs>
              <w:rPr>
                <w:rFonts w:ascii="Arial" w:hAnsi="Arial" w:cs="Arial"/>
                <w:lang w:val="en-GB"/>
              </w:rPr>
            </w:pPr>
            <w:r>
              <w:rPr>
                <w:rFonts w:ascii="Arial" w:hAnsi="Arial" w:cs="Arial"/>
                <w:lang w:val="en-GB"/>
              </w:rPr>
              <w:t>2009-present</w:t>
            </w:r>
          </w:p>
        </w:tc>
        <w:tc>
          <w:tcPr>
            <w:tcW w:w="7796" w:type="dxa"/>
          </w:tcPr>
          <w:p w14:paraId="142C7258" w14:textId="77777777" w:rsidR="00706F89" w:rsidRPr="002D641F" w:rsidRDefault="00706F89" w:rsidP="00695F16">
            <w:pPr>
              <w:tabs>
                <w:tab w:val="left" w:pos="1843"/>
              </w:tabs>
              <w:rPr>
                <w:rFonts w:ascii="Arial" w:hAnsi="Arial" w:cs="Arial"/>
                <w:lang w:val="en-GB"/>
              </w:rPr>
            </w:pPr>
            <w:r w:rsidRPr="001454EA">
              <w:rPr>
                <w:rFonts w:ascii="Arial" w:hAnsi="Arial" w:cs="Arial"/>
                <w:lang w:val="en-GB"/>
              </w:rPr>
              <w:t>Professor of Psychiatry (W3) and Chair, Dept. Psychiatry and Psychotherapy, Philipps-University Marburg, Germany</w:t>
            </w:r>
          </w:p>
        </w:tc>
      </w:tr>
      <w:tr w:rsidR="00706F89" w:rsidRPr="00300354" w14:paraId="4980B289" w14:textId="77777777" w:rsidTr="00C55976">
        <w:tc>
          <w:tcPr>
            <w:tcW w:w="1980" w:type="dxa"/>
          </w:tcPr>
          <w:p w14:paraId="0323DF1D" w14:textId="77777777" w:rsidR="00706F89" w:rsidRPr="002D641F" w:rsidRDefault="00706F89" w:rsidP="00695F16">
            <w:pPr>
              <w:tabs>
                <w:tab w:val="left" w:pos="1843"/>
              </w:tabs>
              <w:rPr>
                <w:rFonts w:ascii="Arial" w:hAnsi="Arial" w:cs="Arial"/>
                <w:lang w:val="en-GB"/>
              </w:rPr>
            </w:pPr>
            <w:r>
              <w:rPr>
                <w:rFonts w:ascii="Arial" w:hAnsi="Arial" w:cs="Arial"/>
                <w:lang w:val="en-GB"/>
              </w:rPr>
              <w:t>2004-2008</w:t>
            </w:r>
          </w:p>
        </w:tc>
        <w:tc>
          <w:tcPr>
            <w:tcW w:w="7796" w:type="dxa"/>
          </w:tcPr>
          <w:p w14:paraId="1232FF81" w14:textId="4D62C135" w:rsidR="00706F89" w:rsidRPr="002D641F" w:rsidRDefault="00706F89" w:rsidP="00695F16">
            <w:pPr>
              <w:tabs>
                <w:tab w:val="left" w:pos="1843"/>
              </w:tabs>
              <w:rPr>
                <w:rFonts w:ascii="Arial" w:hAnsi="Arial" w:cs="Arial"/>
                <w:lang w:val="en-GB"/>
              </w:rPr>
            </w:pPr>
            <w:r w:rsidRPr="001454EA">
              <w:rPr>
                <w:rFonts w:ascii="Arial" w:hAnsi="Arial" w:cs="Arial"/>
                <w:lang w:val="en-GB"/>
              </w:rPr>
              <w:t xml:space="preserve">Professor of Cognitive Neuropsychiatry (C3) </w:t>
            </w:r>
            <w:bookmarkStart w:id="0" w:name="Bookmark"/>
            <w:bookmarkEnd w:id="0"/>
            <w:r w:rsidRPr="001454EA">
              <w:rPr>
                <w:rFonts w:ascii="Arial" w:hAnsi="Arial" w:cs="Arial"/>
                <w:lang w:val="en-GB"/>
              </w:rPr>
              <w:t xml:space="preserve">and </w:t>
            </w:r>
            <w:r w:rsidR="00312AD4">
              <w:rPr>
                <w:rFonts w:ascii="Arial" w:hAnsi="Arial" w:cs="Arial"/>
                <w:lang w:val="en-GB"/>
              </w:rPr>
              <w:t>V</w:t>
            </w:r>
            <w:r w:rsidRPr="001454EA">
              <w:rPr>
                <w:rFonts w:ascii="Arial" w:hAnsi="Arial" w:cs="Arial"/>
                <w:lang w:val="en-GB"/>
              </w:rPr>
              <w:t>ice Chair, School of Medicine, RWTH University Aachen, Germany</w:t>
            </w:r>
          </w:p>
        </w:tc>
      </w:tr>
      <w:tr w:rsidR="00706F89" w:rsidRPr="00300354" w14:paraId="13509C34" w14:textId="77777777" w:rsidTr="00C55976">
        <w:tc>
          <w:tcPr>
            <w:tcW w:w="1980" w:type="dxa"/>
          </w:tcPr>
          <w:p w14:paraId="694E04DD" w14:textId="77777777" w:rsidR="00706F89" w:rsidRPr="002D641F" w:rsidRDefault="00706F89" w:rsidP="00695F16">
            <w:pPr>
              <w:tabs>
                <w:tab w:val="left" w:pos="1843"/>
              </w:tabs>
              <w:rPr>
                <w:rFonts w:ascii="Arial" w:hAnsi="Arial" w:cs="Arial"/>
                <w:lang w:val="en-GB"/>
              </w:rPr>
            </w:pPr>
            <w:r>
              <w:rPr>
                <w:rFonts w:ascii="Arial" w:hAnsi="Arial" w:cs="Arial"/>
                <w:lang w:val="en-GB"/>
              </w:rPr>
              <w:t>1997-2000</w:t>
            </w:r>
          </w:p>
        </w:tc>
        <w:tc>
          <w:tcPr>
            <w:tcW w:w="7796" w:type="dxa"/>
          </w:tcPr>
          <w:p w14:paraId="711D7CFB" w14:textId="0123E07F" w:rsidR="00706F89" w:rsidRPr="002D641F" w:rsidRDefault="00312AD4" w:rsidP="00695F16">
            <w:pPr>
              <w:tabs>
                <w:tab w:val="left" w:pos="1843"/>
              </w:tabs>
              <w:rPr>
                <w:rFonts w:ascii="Arial" w:hAnsi="Arial" w:cs="Arial"/>
                <w:lang w:val="en-GB"/>
              </w:rPr>
            </w:pPr>
            <w:r>
              <w:rPr>
                <w:rFonts w:ascii="Arial" w:hAnsi="Arial" w:cs="Arial"/>
                <w:lang w:val="en-GB"/>
              </w:rPr>
              <w:t xml:space="preserve">DFG </w:t>
            </w:r>
            <w:r w:rsidR="00706F89" w:rsidRPr="001454EA">
              <w:rPr>
                <w:rFonts w:ascii="Arial" w:hAnsi="Arial" w:cs="Arial"/>
                <w:lang w:val="en-GB"/>
              </w:rPr>
              <w:t>PostDoc, Institute of Psychiatry, Kings College London, London, UK</w:t>
            </w:r>
          </w:p>
        </w:tc>
      </w:tr>
      <w:tr w:rsidR="00706F89" w:rsidRPr="00300354" w14:paraId="257E28BD" w14:textId="77777777" w:rsidTr="00C55976">
        <w:tc>
          <w:tcPr>
            <w:tcW w:w="1980" w:type="dxa"/>
          </w:tcPr>
          <w:p w14:paraId="1685237A" w14:textId="77777777" w:rsidR="00706F89" w:rsidRPr="002D641F" w:rsidRDefault="00706F89" w:rsidP="00695F16">
            <w:pPr>
              <w:tabs>
                <w:tab w:val="left" w:pos="1843"/>
              </w:tabs>
              <w:rPr>
                <w:rFonts w:ascii="Arial" w:hAnsi="Arial" w:cs="Arial"/>
                <w:lang w:val="en-GB"/>
              </w:rPr>
            </w:pPr>
            <w:r>
              <w:rPr>
                <w:rFonts w:ascii="Arial" w:hAnsi="Arial" w:cs="Arial"/>
                <w:lang w:val="en-GB"/>
              </w:rPr>
              <w:t>1992-2004</w:t>
            </w:r>
          </w:p>
        </w:tc>
        <w:tc>
          <w:tcPr>
            <w:tcW w:w="7796" w:type="dxa"/>
          </w:tcPr>
          <w:p w14:paraId="0CAEB5B9" w14:textId="77777777" w:rsidR="00706F89" w:rsidRPr="002D641F" w:rsidRDefault="00706F89" w:rsidP="00695F16">
            <w:pPr>
              <w:tabs>
                <w:tab w:val="left" w:pos="1843"/>
              </w:tabs>
              <w:rPr>
                <w:rFonts w:ascii="Arial" w:hAnsi="Arial" w:cs="Arial"/>
                <w:lang w:val="en-GB"/>
              </w:rPr>
            </w:pPr>
            <w:r w:rsidRPr="001454EA">
              <w:rPr>
                <w:rFonts w:ascii="Arial" w:hAnsi="Arial" w:cs="Arial"/>
                <w:lang w:val="en-GB"/>
              </w:rPr>
              <w:t>Physician in Depts. of Psychiatry and Neurology, München and Tübingen Universities</w:t>
            </w:r>
          </w:p>
        </w:tc>
      </w:tr>
      <w:tr w:rsidR="00706F89" w:rsidRPr="00300354" w14:paraId="26E52AB6" w14:textId="77777777" w:rsidTr="00C55976">
        <w:tc>
          <w:tcPr>
            <w:tcW w:w="1980" w:type="dxa"/>
          </w:tcPr>
          <w:p w14:paraId="73EDACC7" w14:textId="77777777" w:rsidR="00706F89" w:rsidRPr="002D641F" w:rsidRDefault="00706F89" w:rsidP="00695F16">
            <w:pPr>
              <w:tabs>
                <w:tab w:val="left" w:pos="1843"/>
              </w:tabs>
              <w:rPr>
                <w:rFonts w:ascii="Arial" w:hAnsi="Arial" w:cs="Arial"/>
                <w:lang w:val="en-GB"/>
              </w:rPr>
            </w:pPr>
            <w:r>
              <w:rPr>
                <w:rFonts w:ascii="Arial" w:hAnsi="Arial" w:cs="Arial"/>
                <w:lang w:val="en-GB"/>
              </w:rPr>
              <w:t>2006-2008</w:t>
            </w:r>
          </w:p>
        </w:tc>
        <w:tc>
          <w:tcPr>
            <w:tcW w:w="7796" w:type="dxa"/>
          </w:tcPr>
          <w:p w14:paraId="000A517F" w14:textId="3FDBC49E" w:rsidR="00706F89" w:rsidRPr="002D641F" w:rsidRDefault="00706F89" w:rsidP="00121E10">
            <w:pPr>
              <w:tabs>
                <w:tab w:val="left" w:pos="1843"/>
              </w:tabs>
              <w:rPr>
                <w:rFonts w:ascii="Arial" w:hAnsi="Arial" w:cs="Arial"/>
                <w:lang w:val="en-GB"/>
              </w:rPr>
            </w:pPr>
            <w:r w:rsidRPr="001454EA">
              <w:rPr>
                <w:rFonts w:ascii="Arial" w:hAnsi="Arial" w:cs="Arial"/>
                <w:color w:val="000000"/>
                <w:lang w:val="en-GB"/>
              </w:rPr>
              <w:t xml:space="preserve">Head of </w:t>
            </w:r>
            <w:r w:rsidR="00312AD4">
              <w:rPr>
                <w:rFonts w:ascii="Arial" w:hAnsi="Arial" w:cs="Arial"/>
                <w:color w:val="000000"/>
                <w:lang w:val="en-GB"/>
              </w:rPr>
              <w:t xml:space="preserve">RWTH </w:t>
            </w:r>
            <w:r w:rsidRPr="001454EA">
              <w:rPr>
                <w:rFonts w:ascii="Arial" w:hAnsi="Arial" w:cs="Arial"/>
                <w:color w:val="000000"/>
                <w:lang w:val="en-GB"/>
              </w:rPr>
              <w:t>Aachen „Brain Imaging Center West“ (BICW), with Research Center Juelich</w:t>
            </w:r>
            <w:r w:rsidR="00C55976">
              <w:rPr>
                <w:rFonts w:ascii="Arial" w:hAnsi="Arial" w:cs="Arial"/>
                <w:color w:val="000000"/>
                <w:lang w:val="en-GB"/>
              </w:rPr>
              <w:t>, Germany</w:t>
            </w:r>
          </w:p>
        </w:tc>
      </w:tr>
      <w:tr w:rsidR="00706F89" w14:paraId="67EF84D7" w14:textId="77777777" w:rsidTr="00C55976">
        <w:tc>
          <w:tcPr>
            <w:tcW w:w="1980" w:type="dxa"/>
          </w:tcPr>
          <w:p w14:paraId="4E887875" w14:textId="77777777" w:rsidR="00706F89" w:rsidRPr="002D641F" w:rsidRDefault="00706F89" w:rsidP="00695F16">
            <w:pPr>
              <w:tabs>
                <w:tab w:val="left" w:pos="1843"/>
              </w:tabs>
              <w:rPr>
                <w:rFonts w:ascii="Arial" w:hAnsi="Arial" w:cs="Arial"/>
                <w:lang w:val="en-GB"/>
              </w:rPr>
            </w:pPr>
            <w:bookmarkStart w:id="1" w:name="_GoBack"/>
            <w:bookmarkEnd w:id="1"/>
            <w:r>
              <w:rPr>
                <w:rFonts w:ascii="Arial" w:hAnsi="Arial" w:cs="Arial"/>
                <w:lang w:val="en-GB"/>
              </w:rPr>
              <w:t>2016-</w:t>
            </w:r>
          </w:p>
        </w:tc>
        <w:tc>
          <w:tcPr>
            <w:tcW w:w="7796" w:type="dxa"/>
          </w:tcPr>
          <w:p w14:paraId="6481F060" w14:textId="77777777" w:rsidR="00706F89" w:rsidRPr="00300354" w:rsidRDefault="00706F89" w:rsidP="00695F16">
            <w:pPr>
              <w:tabs>
                <w:tab w:val="left" w:pos="1843"/>
              </w:tabs>
              <w:rPr>
                <w:rFonts w:ascii="Arial" w:hAnsi="Arial" w:cs="Arial"/>
              </w:rPr>
            </w:pPr>
            <w:r w:rsidRPr="001454EA">
              <w:rPr>
                <w:rFonts w:ascii="Arial" w:hAnsi="Arial" w:cs="Arial"/>
                <w:color w:val="000000"/>
              </w:rPr>
              <w:t>Member managing board „Deutsche Gesellschaft für Biologische Psychiatrie“</w:t>
            </w:r>
          </w:p>
        </w:tc>
      </w:tr>
      <w:tr w:rsidR="00706F89" w14:paraId="3F9B348A" w14:textId="77777777" w:rsidTr="00C55976">
        <w:tc>
          <w:tcPr>
            <w:tcW w:w="1980" w:type="dxa"/>
          </w:tcPr>
          <w:p w14:paraId="6AC81082" w14:textId="77777777" w:rsidR="00706F89" w:rsidRPr="00300354" w:rsidRDefault="00706F89" w:rsidP="00695F16">
            <w:pPr>
              <w:tabs>
                <w:tab w:val="left" w:pos="1843"/>
              </w:tabs>
              <w:rPr>
                <w:rFonts w:ascii="Arial" w:hAnsi="Arial" w:cs="Arial"/>
              </w:rPr>
            </w:pPr>
          </w:p>
        </w:tc>
        <w:tc>
          <w:tcPr>
            <w:tcW w:w="7796" w:type="dxa"/>
          </w:tcPr>
          <w:p w14:paraId="182E345B" w14:textId="77777777" w:rsidR="00706F89" w:rsidRPr="00300354" w:rsidRDefault="00706F89" w:rsidP="00695F16">
            <w:pPr>
              <w:tabs>
                <w:tab w:val="left" w:pos="1843"/>
              </w:tabs>
              <w:rPr>
                <w:rFonts w:ascii="Arial" w:hAnsi="Arial" w:cs="Arial"/>
              </w:rPr>
            </w:pPr>
          </w:p>
        </w:tc>
      </w:tr>
    </w:tbl>
    <w:p w14:paraId="403B75CA" w14:textId="77777777" w:rsidR="00395EC3" w:rsidRPr="00300354" w:rsidRDefault="00395EC3">
      <w:pPr>
        <w:tabs>
          <w:tab w:val="left" w:pos="3686"/>
        </w:tabs>
        <w:ind w:left="1843" w:hanging="1843"/>
        <w:rPr>
          <w:rFonts w:ascii="Arial" w:hAnsi="Arial" w:cs="Arial"/>
          <w:color w:val="000000"/>
          <w:sz w:val="22"/>
          <w:szCs w:val="22"/>
        </w:rPr>
      </w:pPr>
    </w:p>
    <w:p w14:paraId="44229030" w14:textId="77777777" w:rsidR="005B7812" w:rsidRPr="001454EA" w:rsidRDefault="005B7812" w:rsidP="005B7812">
      <w:pPr>
        <w:suppressAutoHyphens w:val="0"/>
        <w:autoSpaceDN/>
        <w:spacing w:after="160" w:line="259" w:lineRule="auto"/>
        <w:textAlignment w:val="auto"/>
        <w:rPr>
          <w:rFonts w:ascii="Arial" w:eastAsia="Calibri" w:hAnsi="Arial" w:cs="Arial"/>
          <w:b/>
          <w:kern w:val="0"/>
          <w:sz w:val="22"/>
          <w:szCs w:val="22"/>
          <w:lang w:val="en-US" w:eastAsia="en-US"/>
        </w:rPr>
      </w:pPr>
      <w:r w:rsidRPr="001454EA">
        <w:rPr>
          <w:rFonts w:ascii="Arial" w:eastAsia="Calibri" w:hAnsi="Arial" w:cs="Arial"/>
          <w:b/>
          <w:kern w:val="0"/>
          <w:sz w:val="22"/>
          <w:szCs w:val="22"/>
          <w:lang w:val="en-US" w:eastAsia="en-US"/>
        </w:rPr>
        <w:t>Other Scientific Activities, Awards and Honours (selection)</w:t>
      </w:r>
    </w:p>
    <w:tbl>
      <w:tblPr>
        <w:tblStyle w:val="Tabellenraster"/>
        <w:tblW w:w="977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96"/>
      </w:tblGrid>
      <w:tr w:rsidR="00706F89" w:rsidRPr="00300354" w14:paraId="3136D966" w14:textId="77777777" w:rsidTr="00C55976">
        <w:tc>
          <w:tcPr>
            <w:tcW w:w="1980" w:type="dxa"/>
          </w:tcPr>
          <w:p w14:paraId="7D02580D" w14:textId="77777777" w:rsidR="00706F89" w:rsidRPr="002D641F" w:rsidRDefault="00706F89" w:rsidP="00695F16">
            <w:pPr>
              <w:tabs>
                <w:tab w:val="left" w:pos="1843"/>
              </w:tabs>
              <w:rPr>
                <w:rFonts w:ascii="Arial" w:hAnsi="Arial" w:cs="Arial"/>
                <w:lang w:val="en-GB"/>
              </w:rPr>
            </w:pPr>
            <w:r>
              <w:rPr>
                <w:rFonts w:ascii="Arial" w:hAnsi="Arial" w:cs="Arial"/>
                <w:lang w:val="en-GB"/>
              </w:rPr>
              <w:t>1989-1990</w:t>
            </w:r>
          </w:p>
        </w:tc>
        <w:tc>
          <w:tcPr>
            <w:tcW w:w="7796" w:type="dxa"/>
          </w:tcPr>
          <w:p w14:paraId="5DF8EA06" w14:textId="23923CCB" w:rsidR="00706F89" w:rsidRPr="002D641F" w:rsidRDefault="00121E10" w:rsidP="00695F16">
            <w:pPr>
              <w:tabs>
                <w:tab w:val="left" w:pos="1843"/>
              </w:tabs>
              <w:rPr>
                <w:rFonts w:ascii="Arial" w:hAnsi="Arial" w:cs="Arial"/>
                <w:lang w:val="en-GB"/>
              </w:rPr>
            </w:pPr>
            <w:r>
              <w:rPr>
                <w:rFonts w:ascii="Arial" w:hAnsi="Arial" w:cs="Arial"/>
                <w:lang w:val="en-US"/>
              </w:rPr>
              <w:t>Scholarship</w:t>
            </w:r>
            <w:r w:rsidR="00706F89" w:rsidRPr="001454EA">
              <w:rPr>
                <w:rFonts w:ascii="Arial" w:hAnsi="Arial" w:cs="Arial"/>
                <w:lang w:val="en-US"/>
              </w:rPr>
              <w:t xml:space="preserve"> at </w:t>
            </w:r>
            <w:r w:rsidR="00A16DE7">
              <w:rPr>
                <w:rFonts w:ascii="Arial" w:hAnsi="Arial" w:cs="Arial"/>
                <w:lang w:val="en-US"/>
              </w:rPr>
              <w:t xml:space="preserve">graduate school, </w:t>
            </w:r>
            <w:r w:rsidR="00706F89" w:rsidRPr="001454EA">
              <w:rPr>
                <w:rFonts w:ascii="Arial" w:hAnsi="Arial" w:cs="Arial"/>
                <w:lang w:val="en-US"/>
              </w:rPr>
              <w:t>University of Washington, Seattle, USA</w:t>
            </w:r>
          </w:p>
        </w:tc>
      </w:tr>
      <w:tr w:rsidR="00706F89" w:rsidRPr="00300354" w14:paraId="3EF3ACF6" w14:textId="77777777" w:rsidTr="00C55976">
        <w:tc>
          <w:tcPr>
            <w:tcW w:w="1980" w:type="dxa"/>
          </w:tcPr>
          <w:p w14:paraId="203EE324" w14:textId="77777777" w:rsidR="00706F89" w:rsidRPr="002D641F" w:rsidRDefault="00C55976" w:rsidP="00695F16">
            <w:pPr>
              <w:tabs>
                <w:tab w:val="left" w:pos="1843"/>
              </w:tabs>
              <w:rPr>
                <w:rFonts w:ascii="Arial" w:hAnsi="Arial" w:cs="Arial"/>
                <w:lang w:val="en-GB"/>
              </w:rPr>
            </w:pPr>
            <w:r>
              <w:rPr>
                <w:rFonts w:ascii="Arial" w:hAnsi="Arial" w:cs="Arial"/>
                <w:lang w:val="en-GB"/>
              </w:rPr>
              <w:t>2002</w:t>
            </w:r>
            <w:r w:rsidR="00856F9F">
              <w:rPr>
                <w:rFonts w:ascii="Arial" w:hAnsi="Arial" w:cs="Arial"/>
                <w:lang w:val="en-GB"/>
              </w:rPr>
              <w:t>, 2004</w:t>
            </w:r>
          </w:p>
        </w:tc>
        <w:tc>
          <w:tcPr>
            <w:tcW w:w="7796" w:type="dxa"/>
          </w:tcPr>
          <w:p w14:paraId="279CA1B0" w14:textId="77777777" w:rsidR="00706F89" w:rsidRPr="002D641F" w:rsidRDefault="00121E10" w:rsidP="00121E10">
            <w:pPr>
              <w:tabs>
                <w:tab w:val="left" w:pos="1843"/>
              </w:tabs>
              <w:rPr>
                <w:rFonts w:ascii="Arial" w:hAnsi="Arial" w:cs="Arial"/>
                <w:lang w:val="en-GB"/>
              </w:rPr>
            </w:pPr>
            <w:r>
              <w:rPr>
                <w:rFonts w:ascii="Arial" w:hAnsi="Arial" w:cs="Arial"/>
                <w:lang w:val="en-US"/>
              </w:rPr>
              <w:t>Senior Research Award,</w:t>
            </w:r>
            <w:r w:rsidR="00C55976" w:rsidRPr="001454EA">
              <w:rPr>
                <w:rFonts w:ascii="Arial" w:hAnsi="Arial" w:cs="Arial"/>
                <w:lang w:val="en-US"/>
              </w:rPr>
              <w:t xml:space="preserve"> Biennial Winter Workshop on Schizophrenia, Davos, Switzerland</w:t>
            </w:r>
          </w:p>
        </w:tc>
      </w:tr>
      <w:tr w:rsidR="00706F89" w:rsidRPr="00300354" w14:paraId="41B33AED" w14:textId="77777777" w:rsidTr="00C55976">
        <w:tc>
          <w:tcPr>
            <w:tcW w:w="1980" w:type="dxa"/>
          </w:tcPr>
          <w:p w14:paraId="253F32E9" w14:textId="77777777" w:rsidR="00706F89" w:rsidRPr="002D641F" w:rsidRDefault="00C55976" w:rsidP="00695F16">
            <w:pPr>
              <w:tabs>
                <w:tab w:val="left" w:pos="1843"/>
              </w:tabs>
              <w:rPr>
                <w:rFonts w:ascii="Arial" w:hAnsi="Arial" w:cs="Arial"/>
                <w:lang w:val="en-GB"/>
              </w:rPr>
            </w:pPr>
            <w:r>
              <w:rPr>
                <w:rFonts w:ascii="Arial" w:hAnsi="Arial" w:cs="Arial"/>
                <w:lang w:val="en-GB"/>
              </w:rPr>
              <w:t>2002</w:t>
            </w:r>
          </w:p>
        </w:tc>
        <w:tc>
          <w:tcPr>
            <w:tcW w:w="7796" w:type="dxa"/>
          </w:tcPr>
          <w:p w14:paraId="0490CA72" w14:textId="77777777" w:rsidR="00706F89" w:rsidRPr="002D641F" w:rsidRDefault="00C55976" w:rsidP="00695F16">
            <w:pPr>
              <w:tabs>
                <w:tab w:val="left" w:pos="1843"/>
              </w:tabs>
              <w:rPr>
                <w:rFonts w:ascii="Arial" w:hAnsi="Arial" w:cs="Arial"/>
                <w:lang w:val="en-GB"/>
              </w:rPr>
            </w:pPr>
            <w:r w:rsidRPr="001454EA">
              <w:rPr>
                <w:rFonts w:ascii="Arial" w:hAnsi="Arial" w:cs="Arial"/>
                <w:lang w:val="en-US"/>
              </w:rPr>
              <w:t>Attempto Research Prize, University Tuebingen</w:t>
            </w:r>
            <w:r>
              <w:rPr>
                <w:rFonts w:ascii="Arial" w:hAnsi="Arial" w:cs="Arial"/>
                <w:lang w:val="en-US"/>
              </w:rPr>
              <w:t>, Germany</w:t>
            </w:r>
          </w:p>
        </w:tc>
      </w:tr>
      <w:tr w:rsidR="00706F89" w:rsidRPr="00300354" w14:paraId="63E63D72" w14:textId="77777777" w:rsidTr="00C55976">
        <w:tc>
          <w:tcPr>
            <w:tcW w:w="1980" w:type="dxa"/>
          </w:tcPr>
          <w:p w14:paraId="13E862D4" w14:textId="77777777" w:rsidR="00706F89" w:rsidRPr="002D641F" w:rsidRDefault="00C55976" w:rsidP="00695F16">
            <w:pPr>
              <w:tabs>
                <w:tab w:val="left" w:pos="1843"/>
              </w:tabs>
              <w:rPr>
                <w:rFonts w:ascii="Arial" w:hAnsi="Arial" w:cs="Arial"/>
                <w:lang w:val="en-GB"/>
              </w:rPr>
            </w:pPr>
            <w:r>
              <w:rPr>
                <w:rFonts w:ascii="Arial" w:hAnsi="Arial" w:cs="Arial"/>
                <w:lang w:val="en-GB"/>
              </w:rPr>
              <w:t>2003</w:t>
            </w:r>
          </w:p>
        </w:tc>
        <w:tc>
          <w:tcPr>
            <w:tcW w:w="7796" w:type="dxa"/>
          </w:tcPr>
          <w:p w14:paraId="5524127E" w14:textId="77777777" w:rsidR="00706F89" w:rsidRPr="002D641F" w:rsidRDefault="00121E10" w:rsidP="00121E10">
            <w:pPr>
              <w:tabs>
                <w:tab w:val="left" w:pos="1843"/>
              </w:tabs>
              <w:rPr>
                <w:rFonts w:ascii="Arial" w:hAnsi="Arial" w:cs="Arial"/>
                <w:lang w:val="en-GB"/>
              </w:rPr>
            </w:pPr>
            <w:r>
              <w:rPr>
                <w:rFonts w:ascii="Arial" w:hAnsi="Arial" w:cs="Arial"/>
                <w:lang w:val="en-US"/>
              </w:rPr>
              <w:t>Research Award</w:t>
            </w:r>
            <w:r w:rsidR="00C55976" w:rsidRPr="001454EA">
              <w:rPr>
                <w:rFonts w:ascii="Arial" w:hAnsi="Arial" w:cs="Arial"/>
                <w:lang w:val="en-US"/>
              </w:rPr>
              <w:t>, International Congress on Schizophrenia Research, Colorado Springs, USA</w:t>
            </w:r>
          </w:p>
        </w:tc>
      </w:tr>
      <w:tr w:rsidR="00706F89" w:rsidRPr="00300354" w14:paraId="04F81992" w14:textId="77777777" w:rsidTr="00C55976">
        <w:tc>
          <w:tcPr>
            <w:tcW w:w="1980" w:type="dxa"/>
          </w:tcPr>
          <w:p w14:paraId="12D017CE" w14:textId="77777777" w:rsidR="00706F89" w:rsidRPr="002D641F" w:rsidRDefault="00C55976" w:rsidP="00695F16">
            <w:pPr>
              <w:tabs>
                <w:tab w:val="left" w:pos="1843"/>
              </w:tabs>
              <w:rPr>
                <w:rFonts w:ascii="Arial" w:hAnsi="Arial" w:cs="Arial"/>
                <w:lang w:val="en-GB"/>
              </w:rPr>
            </w:pPr>
            <w:r>
              <w:rPr>
                <w:rFonts w:ascii="Arial" w:hAnsi="Arial" w:cs="Arial"/>
                <w:lang w:val="en-GB"/>
              </w:rPr>
              <w:t>2005</w:t>
            </w:r>
          </w:p>
        </w:tc>
        <w:tc>
          <w:tcPr>
            <w:tcW w:w="7796" w:type="dxa"/>
          </w:tcPr>
          <w:p w14:paraId="542E080F" w14:textId="77777777" w:rsidR="00706F89" w:rsidRPr="002D641F" w:rsidRDefault="00C55976" w:rsidP="00695F16">
            <w:pPr>
              <w:tabs>
                <w:tab w:val="left" w:pos="1843"/>
              </w:tabs>
              <w:rPr>
                <w:rFonts w:ascii="Arial" w:hAnsi="Arial" w:cs="Arial"/>
                <w:lang w:val="en-GB"/>
              </w:rPr>
            </w:pPr>
            <w:r w:rsidRPr="001454EA">
              <w:rPr>
                <w:rFonts w:ascii="Arial" w:hAnsi="Arial" w:cs="Arial"/>
                <w:lang w:val="en-US"/>
              </w:rPr>
              <w:t>Research Prize 2005 European Psychiatric Association (EAP)</w:t>
            </w:r>
          </w:p>
        </w:tc>
      </w:tr>
      <w:tr w:rsidR="00706F89" w14:paraId="649A93BD" w14:textId="77777777" w:rsidTr="00C55976">
        <w:tc>
          <w:tcPr>
            <w:tcW w:w="1980" w:type="dxa"/>
          </w:tcPr>
          <w:p w14:paraId="3CF99BA7" w14:textId="77777777" w:rsidR="00706F89" w:rsidRPr="002D641F" w:rsidRDefault="00C55976" w:rsidP="00695F16">
            <w:pPr>
              <w:tabs>
                <w:tab w:val="left" w:pos="1843"/>
              </w:tabs>
              <w:rPr>
                <w:rFonts w:ascii="Arial" w:hAnsi="Arial" w:cs="Arial"/>
                <w:lang w:val="en-GB"/>
              </w:rPr>
            </w:pPr>
            <w:r>
              <w:rPr>
                <w:rFonts w:ascii="Arial" w:hAnsi="Arial" w:cs="Arial"/>
                <w:lang w:val="en-GB"/>
              </w:rPr>
              <w:t>2006</w:t>
            </w:r>
          </w:p>
        </w:tc>
        <w:tc>
          <w:tcPr>
            <w:tcW w:w="7796" w:type="dxa"/>
          </w:tcPr>
          <w:p w14:paraId="4ED5368D" w14:textId="77777777" w:rsidR="00706F89" w:rsidRPr="00300354" w:rsidRDefault="00121E10" w:rsidP="00695F16">
            <w:pPr>
              <w:tabs>
                <w:tab w:val="left" w:pos="1843"/>
              </w:tabs>
              <w:rPr>
                <w:rFonts w:ascii="Arial" w:hAnsi="Arial" w:cs="Arial"/>
              </w:rPr>
            </w:pPr>
            <w:r w:rsidRPr="00300354">
              <w:rPr>
                <w:rFonts w:ascii="Arial" w:hAnsi="Arial" w:cs="Arial"/>
              </w:rPr>
              <w:t xml:space="preserve">Research Prize </w:t>
            </w:r>
            <w:r w:rsidR="00C55976" w:rsidRPr="00300354">
              <w:rPr>
                <w:rFonts w:ascii="Arial" w:hAnsi="Arial" w:cs="Arial"/>
              </w:rPr>
              <w:t>„Deutsche Gesellschaft für Biologische Psychiatrie“</w:t>
            </w:r>
            <w:r w:rsidR="001C7B83" w:rsidRPr="00300354">
              <w:rPr>
                <w:rFonts w:ascii="Arial" w:hAnsi="Arial" w:cs="Arial"/>
              </w:rPr>
              <w:t>, Germany</w:t>
            </w:r>
          </w:p>
        </w:tc>
      </w:tr>
      <w:tr w:rsidR="001127B8" w:rsidRPr="00300354" w14:paraId="12CC7A85" w14:textId="77777777" w:rsidTr="00C55976">
        <w:tc>
          <w:tcPr>
            <w:tcW w:w="1980" w:type="dxa"/>
          </w:tcPr>
          <w:p w14:paraId="1922B5AB" w14:textId="77777777" w:rsidR="001127B8" w:rsidRPr="002D641F" w:rsidRDefault="00121E10" w:rsidP="00121E10">
            <w:pPr>
              <w:tabs>
                <w:tab w:val="left" w:pos="1843"/>
              </w:tabs>
              <w:rPr>
                <w:rFonts w:ascii="Arial" w:hAnsi="Arial" w:cs="Arial"/>
                <w:lang w:val="en-GB"/>
              </w:rPr>
            </w:pPr>
            <w:r>
              <w:rPr>
                <w:rFonts w:ascii="Arial" w:hAnsi="Arial" w:cs="Arial"/>
                <w:lang w:val="en-GB"/>
              </w:rPr>
              <w:t>2006-2012, 2015-2021</w:t>
            </w:r>
          </w:p>
        </w:tc>
        <w:tc>
          <w:tcPr>
            <w:tcW w:w="7796" w:type="dxa"/>
          </w:tcPr>
          <w:p w14:paraId="63A02C33" w14:textId="02E801DD" w:rsidR="001127B8" w:rsidRPr="002D641F" w:rsidRDefault="001127B8" w:rsidP="00121E10">
            <w:pPr>
              <w:tabs>
                <w:tab w:val="left" w:pos="1843"/>
              </w:tabs>
              <w:rPr>
                <w:rFonts w:ascii="Arial" w:hAnsi="Arial" w:cs="Arial"/>
                <w:lang w:val="en-GB"/>
              </w:rPr>
            </w:pPr>
            <w:r>
              <w:rPr>
                <w:rFonts w:ascii="Arial" w:hAnsi="Arial" w:cs="Arial"/>
                <w:lang w:val="en-GB"/>
              </w:rPr>
              <w:t xml:space="preserve">Coordinator, </w:t>
            </w:r>
            <w:r w:rsidR="00121E10">
              <w:rPr>
                <w:rFonts w:ascii="Arial" w:hAnsi="Arial" w:cs="Arial"/>
                <w:lang w:val="en-GB"/>
              </w:rPr>
              <w:t xml:space="preserve">Panic-Net I and II, PROTECT-AD, </w:t>
            </w:r>
            <w:r w:rsidR="00312AD4">
              <w:rPr>
                <w:rFonts w:ascii="Arial" w:hAnsi="Arial" w:cs="Arial"/>
                <w:lang w:val="en-GB"/>
              </w:rPr>
              <w:t>m</w:t>
            </w:r>
            <w:r w:rsidR="00121E10">
              <w:rPr>
                <w:rFonts w:ascii="Arial" w:hAnsi="Arial" w:cs="Arial"/>
                <w:lang w:val="en-GB"/>
              </w:rPr>
              <w:t>ulticentre f</w:t>
            </w:r>
            <w:r>
              <w:rPr>
                <w:rFonts w:ascii="Arial" w:hAnsi="Arial" w:cs="Arial"/>
                <w:lang w:val="en-GB"/>
              </w:rPr>
              <w:t xml:space="preserve">MRI of CBT in </w:t>
            </w:r>
            <w:r w:rsidR="00121E10">
              <w:rPr>
                <w:rFonts w:ascii="Arial" w:hAnsi="Arial" w:cs="Arial"/>
                <w:lang w:val="en-GB"/>
              </w:rPr>
              <w:t>Anxiety Disorders</w:t>
            </w:r>
            <w:r>
              <w:rPr>
                <w:rFonts w:ascii="Arial" w:hAnsi="Arial" w:cs="Arial"/>
                <w:lang w:val="en-GB"/>
              </w:rPr>
              <w:t>, BMBF</w:t>
            </w:r>
          </w:p>
        </w:tc>
      </w:tr>
      <w:tr w:rsidR="00121E10" w:rsidRPr="00300354" w14:paraId="3DD7AFD8" w14:textId="77777777" w:rsidTr="00C55976">
        <w:tc>
          <w:tcPr>
            <w:tcW w:w="1980" w:type="dxa"/>
          </w:tcPr>
          <w:p w14:paraId="4984F990" w14:textId="77777777" w:rsidR="00121E10" w:rsidRPr="002D641F" w:rsidRDefault="00121E10" w:rsidP="00121E10">
            <w:pPr>
              <w:tabs>
                <w:tab w:val="left" w:pos="1843"/>
              </w:tabs>
              <w:rPr>
                <w:rFonts w:ascii="Arial" w:hAnsi="Arial" w:cs="Arial"/>
                <w:lang w:val="en-GB"/>
              </w:rPr>
            </w:pPr>
            <w:r>
              <w:rPr>
                <w:rFonts w:ascii="Arial" w:hAnsi="Arial" w:cs="Arial"/>
                <w:lang w:val="en-GB"/>
              </w:rPr>
              <w:t>2015-2019</w:t>
            </w:r>
          </w:p>
        </w:tc>
        <w:tc>
          <w:tcPr>
            <w:tcW w:w="7796" w:type="dxa"/>
          </w:tcPr>
          <w:p w14:paraId="0D66DA77" w14:textId="5C991377" w:rsidR="00121E10" w:rsidRPr="002D641F" w:rsidRDefault="00121E10" w:rsidP="00856F9F">
            <w:pPr>
              <w:tabs>
                <w:tab w:val="left" w:pos="1843"/>
              </w:tabs>
              <w:rPr>
                <w:rFonts w:ascii="Arial" w:hAnsi="Arial" w:cs="Arial"/>
                <w:lang w:val="en-GB"/>
              </w:rPr>
            </w:pPr>
            <w:r>
              <w:rPr>
                <w:rFonts w:ascii="Arial" w:hAnsi="Arial" w:cs="Arial"/>
                <w:lang w:val="en-GB"/>
              </w:rPr>
              <w:t>Coordinator (</w:t>
            </w:r>
            <w:r w:rsidR="00856F9F">
              <w:rPr>
                <w:rFonts w:ascii="Arial" w:hAnsi="Arial" w:cs="Arial"/>
                <w:lang w:val="en-GB"/>
              </w:rPr>
              <w:t>with A</w:t>
            </w:r>
            <w:r w:rsidR="00312AD4">
              <w:rPr>
                <w:rFonts w:ascii="Arial" w:hAnsi="Arial" w:cs="Arial"/>
                <w:lang w:val="en-GB"/>
              </w:rPr>
              <w:t xml:space="preserve">. </w:t>
            </w:r>
            <w:r>
              <w:rPr>
                <w:rFonts w:ascii="Arial" w:hAnsi="Arial" w:cs="Arial"/>
                <w:lang w:val="en-GB"/>
              </w:rPr>
              <w:t>Jansen)</w:t>
            </w:r>
            <w:r w:rsidR="00856F9F">
              <w:rPr>
                <w:rFonts w:ascii="Arial" w:hAnsi="Arial" w:cs="Arial"/>
                <w:lang w:val="en-GB"/>
              </w:rPr>
              <w:t>,</w:t>
            </w:r>
            <w:r>
              <w:rPr>
                <w:rFonts w:ascii="Arial" w:hAnsi="Arial" w:cs="Arial"/>
                <w:lang w:val="en-GB"/>
              </w:rPr>
              <w:t xml:space="preserve"> BIPOLIFE</w:t>
            </w:r>
            <w:r w:rsidR="00856F9F">
              <w:rPr>
                <w:rFonts w:ascii="Arial" w:hAnsi="Arial" w:cs="Arial"/>
                <w:lang w:val="en-GB"/>
              </w:rPr>
              <w:t xml:space="preserve">, </w:t>
            </w:r>
            <w:r w:rsidR="00312AD4">
              <w:rPr>
                <w:rFonts w:ascii="Arial" w:hAnsi="Arial" w:cs="Arial"/>
                <w:lang w:val="en-GB"/>
              </w:rPr>
              <w:t>m</w:t>
            </w:r>
            <w:r w:rsidR="00856F9F">
              <w:rPr>
                <w:rFonts w:ascii="Arial" w:hAnsi="Arial" w:cs="Arial"/>
                <w:lang w:val="en-GB"/>
              </w:rPr>
              <w:t xml:space="preserve">ulticentre fMRI, </w:t>
            </w:r>
            <w:r>
              <w:rPr>
                <w:rFonts w:ascii="Arial" w:hAnsi="Arial" w:cs="Arial"/>
                <w:lang w:val="en-GB"/>
              </w:rPr>
              <w:t>BMBF</w:t>
            </w:r>
          </w:p>
        </w:tc>
      </w:tr>
      <w:tr w:rsidR="00121E10" w:rsidRPr="00300354" w14:paraId="1636DBBD" w14:textId="77777777" w:rsidTr="00C55976">
        <w:tc>
          <w:tcPr>
            <w:tcW w:w="1980" w:type="dxa"/>
          </w:tcPr>
          <w:p w14:paraId="1681B62E" w14:textId="77777777" w:rsidR="00121E10" w:rsidRPr="002D641F" w:rsidRDefault="00121E10" w:rsidP="00121E10">
            <w:pPr>
              <w:tabs>
                <w:tab w:val="left" w:pos="1843"/>
              </w:tabs>
              <w:rPr>
                <w:rFonts w:ascii="Arial" w:hAnsi="Arial" w:cs="Arial"/>
                <w:lang w:val="en-GB"/>
              </w:rPr>
            </w:pPr>
            <w:r>
              <w:rPr>
                <w:rFonts w:ascii="Arial" w:hAnsi="Arial" w:cs="Arial"/>
                <w:lang w:val="en-GB"/>
              </w:rPr>
              <w:t>2006-2009</w:t>
            </w:r>
          </w:p>
        </w:tc>
        <w:tc>
          <w:tcPr>
            <w:tcW w:w="7796" w:type="dxa"/>
          </w:tcPr>
          <w:p w14:paraId="0936CBD8" w14:textId="66C50973" w:rsidR="00121E10" w:rsidRPr="002D641F" w:rsidRDefault="00121E10" w:rsidP="00121E10">
            <w:pPr>
              <w:tabs>
                <w:tab w:val="left" w:pos="1843"/>
              </w:tabs>
              <w:rPr>
                <w:rFonts w:ascii="Arial" w:hAnsi="Arial" w:cs="Arial"/>
                <w:lang w:val="en-GB"/>
              </w:rPr>
            </w:pPr>
            <w:r>
              <w:rPr>
                <w:rFonts w:ascii="Arial" w:hAnsi="Arial" w:cs="Arial"/>
                <w:lang w:val="en-GB"/>
              </w:rPr>
              <w:t xml:space="preserve">Coordinator, POSITIVE, </w:t>
            </w:r>
            <w:r w:rsidR="00312AD4">
              <w:rPr>
                <w:rFonts w:ascii="Arial" w:hAnsi="Arial" w:cs="Arial"/>
                <w:lang w:val="en-GB"/>
              </w:rPr>
              <w:t>m</w:t>
            </w:r>
            <w:r>
              <w:rPr>
                <w:rFonts w:ascii="Arial" w:hAnsi="Arial" w:cs="Arial"/>
                <w:lang w:val="en-GB"/>
              </w:rPr>
              <w:t>ulticentre fMRI of CBT in Psychosis, BMBF</w:t>
            </w:r>
          </w:p>
        </w:tc>
      </w:tr>
      <w:tr w:rsidR="00121E10" w:rsidRPr="00300354" w14:paraId="02DF7D87" w14:textId="77777777" w:rsidTr="00C55976">
        <w:tc>
          <w:tcPr>
            <w:tcW w:w="1980" w:type="dxa"/>
          </w:tcPr>
          <w:p w14:paraId="519892F6" w14:textId="77777777" w:rsidR="00121E10" w:rsidRPr="002D641F" w:rsidRDefault="00121E10" w:rsidP="00121E10">
            <w:pPr>
              <w:tabs>
                <w:tab w:val="left" w:pos="1843"/>
              </w:tabs>
              <w:rPr>
                <w:rFonts w:ascii="Arial" w:hAnsi="Arial" w:cs="Arial"/>
                <w:lang w:val="en-GB"/>
              </w:rPr>
            </w:pPr>
            <w:r>
              <w:rPr>
                <w:rFonts w:ascii="Arial" w:hAnsi="Arial" w:cs="Arial"/>
                <w:lang w:val="en-GB"/>
              </w:rPr>
              <w:t>2007-2011</w:t>
            </w:r>
          </w:p>
        </w:tc>
        <w:tc>
          <w:tcPr>
            <w:tcW w:w="7796" w:type="dxa"/>
          </w:tcPr>
          <w:p w14:paraId="654AD523" w14:textId="77777777" w:rsidR="00121E10" w:rsidRPr="002D641F" w:rsidRDefault="00121E10" w:rsidP="00121E10">
            <w:pPr>
              <w:tabs>
                <w:tab w:val="left" w:pos="1843"/>
              </w:tabs>
              <w:rPr>
                <w:rFonts w:ascii="Arial" w:hAnsi="Arial" w:cs="Arial"/>
                <w:lang w:val="en-GB"/>
              </w:rPr>
            </w:pPr>
            <w:r>
              <w:rPr>
                <w:rFonts w:ascii="Arial" w:hAnsi="Arial" w:cs="Arial"/>
                <w:lang w:val="en-GB"/>
              </w:rPr>
              <w:t>Coordinator, Mechanisms of Perceiving and Executing Social Actions, BMBF</w:t>
            </w:r>
          </w:p>
        </w:tc>
      </w:tr>
      <w:tr w:rsidR="00121E10" w:rsidRPr="00300354" w14:paraId="02583D21" w14:textId="77777777" w:rsidTr="00C55976">
        <w:tc>
          <w:tcPr>
            <w:tcW w:w="1980" w:type="dxa"/>
          </w:tcPr>
          <w:p w14:paraId="52DF6767" w14:textId="77777777" w:rsidR="00121E10" w:rsidRPr="002D641F" w:rsidRDefault="00121E10" w:rsidP="00121E10">
            <w:pPr>
              <w:tabs>
                <w:tab w:val="left" w:pos="1843"/>
              </w:tabs>
              <w:rPr>
                <w:rFonts w:ascii="Arial" w:hAnsi="Arial" w:cs="Arial"/>
                <w:lang w:val="en-GB"/>
              </w:rPr>
            </w:pPr>
            <w:r>
              <w:rPr>
                <w:rFonts w:ascii="Arial" w:hAnsi="Arial" w:cs="Arial"/>
                <w:lang w:val="en-GB"/>
              </w:rPr>
              <w:t>2007/2008</w:t>
            </w:r>
          </w:p>
        </w:tc>
        <w:tc>
          <w:tcPr>
            <w:tcW w:w="7796" w:type="dxa"/>
          </w:tcPr>
          <w:p w14:paraId="5F8EBF92" w14:textId="77777777" w:rsidR="00121E10" w:rsidRPr="002D641F" w:rsidRDefault="00121E10" w:rsidP="00121E10">
            <w:pPr>
              <w:tabs>
                <w:tab w:val="left" w:pos="1843"/>
              </w:tabs>
              <w:rPr>
                <w:rFonts w:ascii="Arial" w:hAnsi="Arial" w:cs="Arial"/>
                <w:lang w:val="en-GB"/>
              </w:rPr>
            </w:pPr>
            <w:r>
              <w:rPr>
                <w:rFonts w:ascii="Arial" w:hAnsi="Arial" w:cs="Arial"/>
                <w:lang w:val="en-GB"/>
              </w:rPr>
              <w:t>Coordinator 3T MRT Tomograph, BMBF</w:t>
            </w:r>
          </w:p>
        </w:tc>
      </w:tr>
      <w:tr w:rsidR="00121E10" w14:paraId="44FF548D" w14:textId="77777777" w:rsidTr="00C55976">
        <w:tc>
          <w:tcPr>
            <w:tcW w:w="1980" w:type="dxa"/>
          </w:tcPr>
          <w:p w14:paraId="0E2DBC7C" w14:textId="77777777" w:rsidR="00121E10" w:rsidRPr="002D641F" w:rsidRDefault="00121E10" w:rsidP="00121E10">
            <w:pPr>
              <w:tabs>
                <w:tab w:val="left" w:pos="1843"/>
              </w:tabs>
              <w:rPr>
                <w:rFonts w:ascii="Arial" w:hAnsi="Arial" w:cs="Arial"/>
                <w:lang w:val="en-GB"/>
              </w:rPr>
            </w:pPr>
            <w:r>
              <w:rPr>
                <w:rFonts w:ascii="Arial" w:hAnsi="Arial" w:cs="Arial"/>
                <w:lang w:val="en-GB"/>
              </w:rPr>
              <w:t>2009</w:t>
            </w:r>
          </w:p>
        </w:tc>
        <w:tc>
          <w:tcPr>
            <w:tcW w:w="7796" w:type="dxa"/>
          </w:tcPr>
          <w:p w14:paraId="0BA49BF2" w14:textId="77777777" w:rsidR="00121E10" w:rsidRPr="002D641F" w:rsidRDefault="00121E10" w:rsidP="00121E10">
            <w:pPr>
              <w:tabs>
                <w:tab w:val="left" w:pos="1843"/>
              </w:tabs>
              <w:rPr>
                <w:rFonts w:ascii="Arial" w:hAnsi="Arial" w:cs="Arial"/>
                <w:lang w:val="en-GB"/>
              </w:rPr>
            </w:pPr>
            <w:r>
              <w:rPr>
                <w:rFonts w:ascii="Arial" w:hAnsi="Arial" w:cs="Arial"/>
                <w:lang w:val="en-GB"/>
              </w:rPr>
              <w:t>Coordinator 3T MRT Tomograph, DFG, Hessen</w:t>
            </w:r>
          </w:p>
        </w:tc>
      </w:tr>
      <w:tr w:rsidR="00121E10" w:rsidRPr="00300354" w14:paraId="41EAF1E0" w14:textId="77777777" w:rsidTr="00C55976">
        <w:tc>
          <w:tcPr>
            <w:tcW w:w="1980" w:type="dxa"/>
          </w:tcPr>
          <w:p w14:paraId="125B838F" w14:textId="77777777" w:rsidR="00121E10" w:rsidRPr="002D641F" w:rsidRDefault="00121E10" w:rsidP="00121E10">
            <w:pPr>
              <w:tabs>
                <w:tab w:val="left" w:pos="1843"/>
              </w:tabs>
              <w:rPr>
                <w:rFonts w:ascii="Arial" w:hAnsi="Arial" w:cs="Arial"/>
                <w:lang w:val="en-GB"/>
              </w:rPr>
            </w:pPr>
            <w:r>
              <w:rPr>
                <w:rFonts w:ascii="Arial" w:hAnsi="Arial" w:cs="Arial"/>
                <w:lang w:val="en-GB"/>
              </w:rPr>
              <w:t>2014-2023</w:t>
            </w:r>
          </w:p>
        </w:tc>
        <w:tc>
          <w:tcPr>
            <w:tcW w:w="7796" w:type="dxa"/>
          </w:tcPr>
          <w:p w14:paraId="5BD2D2B9" w14:textId="77777777" w:rsidR="00121E10" w:rsidRPr="002D641F" w:rsidRDefault="00121E10" w:rsidP="00121E10">
            <w:pPr>
              <w:tabs>
                <w:tab w:val="left" w:pos="1843"/>
              </w:tabs>
              <w:rPr>
                <w:rFonts w:ascii="Arial" w:hAnsi="Arial" w:cs="Arial"/>
                <w:lang w:val="en-GB"/>
              </w:rPr>
            </w:pPr>
            <w:r>
              <w:rPr>
                <w:rFonts w:ascii="Arial" w:hAnsi="Arial" w:cs="Arial"/>
                <w:lang w:val="en-GB"/>
              </w:rPr>
              <w:t>Coordinator DFG Research Unit FOR2107 “Neurobiology of Affective Disorders”</w:t>
            </w:r>
          </w:p>
        </w:tc>
      </w:tr>
      <w:tr w:rsidR="00121E10" w:rsidRPr="0036683E" w14:paraId="72380547" w14:textId="77777777" w:rsidTr="00C55976">
        <w:tc>
          <w:tcPr>
            <w:tcW w:w="1980" w:type="dxa"/>
          </w:tcPr>
          <w:p w14:paraId="6D4E0314" w14:textId="77777777" w:rsidR="00121E10" w:rsidRPr="0036683E" w:rsidRDefault="00121E10" w:rsidP="00121E10">
            <w:pPr>
              <w:tabs>
                <w:tab w:val="left" w:pos="1843"/>
              </w:tabs>
              <w:rPr>
                <w:rFonts w:ascii="Arial" w:hAnsi="Arial" w:cs="Arial"/>
                <w:lang w:val="en-GB"/>
              </w:rPr>
            </w:pPr>
          </w:p>
        </w:tc>
        <w:tc>
          <w:tcPr>
            <w:tcW w:w="7796" w:type="dxa"/>
          </w:tcPr>
          <w:p w14:paraId="64D8F4E6" w14:textId="77777777" w:rsidR="00121E10" w:rsidRPr="0036683E" w:rsidRDefault="00121E10" w:rsidP="00121E10">
            <w:pPr>
              <w:tabs>
                <w:tab w:val="left" w:pos="1843"/>
              </w:tabs>
              <w:rPr>
                <w:rFonts w:ascii="Arial" w:hAnsi="Arial" w:cs="Arial"/>
                <w:lang w:val="en-GB"/>
              </w:rPr>
            </w:pPr>
          </w:p>
        </w:tc>
      </w:tr>
    </w:tbl>
    <w:p w14:paraId="1E4E5816" w14:textId="77777777" w:rsidR="00096727" w:rsidRPr="0036683E" w:rsidRDefault="00096727" w:rsidP="00300354">
      <w:pPr>
        <w:jc w:val="center"/>
        <w:rPr>
          <w:rFonts w:ascii="Arial" w:hAnsi="Arial" w:cs="Arial"/>
          <w:b/>
          <w:sz w:val="22"/>
          <w:szCs w:val="22"/>
          <w:lang w:val="en-US"/>
        </w:rPr>
      </w:pPr>
    </w:p>
    <w:p w14:paraId="3E95F598" w14:textId="77777777" w:rsidR="00300354" w:rsidRPr="0036683E" w:rsidRDefault="00300354" w:rsidP="00300354">
      <w:pPr>
        <w:jc w:val="center"/>
        <w:rPr>
          <w:rFonts w:ascii="Arial" w:hAnsi="Arial" w:cs="Arial"/>
          <w:b/>
          <w:sz w:val="22"/>
          <w:szCs w:val="22"/>
          <w:lang w:val="en-US"/>
        </w:rPr>
      </w:pPr>
      <w:r w:rsidRPr="0036683E">
        <w:rPr>
          <w:rFonts w:ascii="Arial" w:hAnsi="Arial" w:cs="Arial"/>
          <w:b/>
          <w:sz w:val="22"/>
          <w:szCs w:val="22"/>
          <w:lang w:val="en-US"/>
        </w:rPr>
        <w:t>10 selected publications (out of 470)</w:t>
      </w:r>
    </w:p>
    <w:p w14:paraId="19FBAB80" w14:textId="77777777" w:rsidR="00300354" w:rsidRPr="0036683E" w:rsidRDefault="00300354" w:rsidP="00300354">
      <w:pPr>
        <w:jc w:val="center"/>
        <w:rPr>
          <w:rFonts w:ascii="Arial" w:hAnsi="Arial" w:cs="Arial"/>
          <w:b/>
          <w:sz w:val="22"/>
          <w:szCs w:val="22"/>
          <w:lang w:val="en-US"/>
        </w:rPr>
      </w:pPr>
    </w:p>
    <w:p w14:paraId="66EF1AD3" w14:textId="77777777" w:rsidR="00300354" w:rsidRPr="0036683E" w:rsidRDefault="00300354" w:rsidP="00300354">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sz w:val="22"/>
          <w:szCs w:val="22"/>
          <w:lang w:val="en-US"/>
        </w:rPr>
        <w:t xml:space="preserve">Yang Y, Lueken U, Richter J, Hamm A, Wittmann A, Konrad C, Ströhle A, Pfleiderer B, Herrmann MJ, Lang T, Lotze M, Deckert J, Arolt V, Wittchen HU, </w:t>
      </w:r>
      <w:r w:rsidRPr="0036683E">
        <w:rPr>
          <w:rFonts w:ascii="Arial" w:hAnsi="Arial" w:cs="Arial"/>
          <w:b/>
          <w:sz w:val="22"/>
          <w:szCs w:val="22"/>
          <w:lang w:val="en-US"/>
        </w:rPr>
        <w:t>Straube B</w:t>
      </w:r>
      <w:r w:rsidRPr="0036683E">
        <w:rPr>
          <w:rFonts w:ascii="Arial" w:hAnsi="Arial" w:cs="Arial"/>
          <w:sz w:val="22"/>
          <w:szCs w:val="22"/>
          <w:lang w:val="en-US"/>
        </w:rPr>
        <w:t xml:space="preserve">, </w:t>
      </w:r>
      <w:r w:rsidRPr="0036683E">
        <w:rPr>
          <w:rFonts w:ascii="Arial" w:hAnsi="Arial" w:cs="Arial"/>
          <w:b/>
          <w:sz w:val="22"/>
          <w:szCs w:val="22"/>
          <w:lang w:val="en-US"/>
        </w:rPr>
        <w:t>Kircher T</w:t>
      </w:r>
      <w:r w:rsidRPr="0036683E">
        <w:rPr>
          <w:rFonts w:ascii="Arial" w:hAnsi="Arial" w:cs="Arial"/>
          <w:sz w:val="22"/>
          <w:szCs w:val="22"/>
          <w:lang w:val="en-US"/>
        </w:rPr>
        <w:t xml:space="preserve">. Effect of CBT on Biased Semantic Network in Panic Disorder: A Multicenter fMRI Study using Semantic Priming. Am J Psychiatry. 2020;177(3):254-264. </w:t>
      </w:r>
    </w:p>
    <w:p w14:paraId="7DE4FBDF" w14:textId="77777777" w:rsidR="00300354" w:rsidRPr="0036683E" w:rsidRDefault="00300354" w:rsidP="00300354">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sz w:val="22"/>
          <w:szCs w:val="22"/>
          <w:lang w:val="en-US"/>
        </w:rPr>
        <w:t xml:space="preserve">Lueken U, </w:t>
      </w:r>
      <w:r w:rsidRPr="0036683E">
        <w:rPr>
          <w:rFonts w:ascii="Arial" w:hAnsi="Arial" w:cs="Arial"/>
          <w:b/>
          <w:sz w:val="22"/>
          <w:szCs w:val="22"/>
          <w:lang w:val="en-US"/>
        </w:rPr>
        <w:t>Straube B</w:t>
      </w:r>
      <w:r w:rsidRPr="0036683E">
        <w:rPr>
          <w:rFonts w:ascii="Arial" w:hAnsi="Arial" w:cs="Arial"/>
          <w:sz w:val="22"/>
          <w:szCs w:val="22"/>
          <w:lang w:val="en-US"/>
        </w:rPr>
        <w:t xml:space="preserve">, Konrad C, Wittchen HU, Ströhle A, Wittmann A, Pfleiderer B, Uhlmann C, Arolt V, </w:t>
      </w:r>
      <w:r w:rsidRPr="0036683E">
        <w:rPr>
          <w:rFonts w:ascii="Arial" w:hAnsi="Arial" w:cs="Arial"/>
          <w:b/>
          <w:sz w:val="22"/>
          <w:szCs w:val="22"/>
          <w:lang w:val="en-US"/>
        </w:rPr>
        <w:t>Jansen A</w:t>
      </w:r>
      <w:r w:rsidRPr="0036683E">
        <w:rPr>
          <w:rFonts w:ascii="Arial" w:hAnsi="Arial" w:cs="Arial"/>
          <w:sz w:val="22"/>
          <w:szCs w:val="22"/>
          <w:lang w:val="en-US"/>
        </w:rPr>
        <w:t xml:space="preserve">, Deckert J, </w:t>
      </w:r>
      <w:r w:rsidRPr="0036683E">
        <w:rPr>
          <w:rFonts w:ascii="Arial" w:hAnsi="Arial" w:cs="Arial"/>
          <w:b/>
          <w:sz w:val="22"/>
          <w:szCs w:val="22"/>
          <w:lang w:val="en-US"/>
        </w:rPr>
        <w:t>Kircher T.</w:t>
      </w:r>
      <w:r w:rsidRPr="0036683E">
        <w:rPr>
          <w:rFonts w:ascii="Arial" w:hAnsi="Arial" w:cs="Arial"/>
          <w:sz w:val="22"/>
          <w:szCs w:val="22"/>
          <w:lang w:val="en-US"/>
        </w:rPr>
        <w:t xml:space="preserve"> Neural Substrates of Treatment Response to Cognitive-Behavioral Therapy in Panic Disorder With Agoraphobia. Am J Psychiatry. 2013;170(11):1345-55.</w:t>
      </w:r>
    </w:p>
    <w:p w14:paraId="549F9771" w14:textId="77777777" w:rsidR="00300354" w:rsidRPr="0036683E" w:rsidRDefault="00300354" w:rsidP="00300354">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b/>
          <w:sz w:val="22"/>
          <w:szCs w:val="22"/>
          <w:lang w:val="en-US"/>
        </w:rPr>
        <w:t>Kircher T</w:t>
      </w:r>
      <w:r w:rsidRPr="0036683E">
        <w:rPr>
          <w:rFonts w:ascii="Arial" w:hAnsi="Arial" w:cs="Arial"/>
          <w:sz w:val="22"/>
          <w:szCs w:val="22"/>
          <w:lang w:val="en-US"/>
        </w:rPr>
        <w:t xml:space="preserve">, Arolt V, </w:t>
      </w:r>
      <w:r w:rsidRPr="0036683E">
        <w:rPr>
          <w:rFonts w:ascii="Arial" w:hAnsi="Arial" w:cs="Arial"/>
          <w:b/>
          <w:sz w:val="22"/>
          <w:szCs w:val="22"/>
          <w:lang w:val="en-US"/>
        </w:rPr>
        <w:t>Jansen A</w:t>
      </w:r>
      <w:r w:rsidRPr="0036683E">
        <w:rPr>
          <w:rFonts w:ascii="Arial" w:hAnsi="Arial" w:cs="Arial"/>
          <w:sz w:val="22"/>
          <w:szCs w:val="22"/>
          <w:lang w:val="en-US"/>
        </w:rPr>
        <w:t xml:space="preserve">, Pyka M, Reinhardt I, Kellermann T, Konrad C, Lueken U, Gloster A, Gerlach AL, Ströhle A, Wittmann A, Pfleiderer B, Wittchen HU, </w:t>
      </w:r>
      <w:r w:rsidRPr="0036683E">
        <w:rPr>
          <w:rFonts w:ascii="Arial" w:hAnsi="Arial" w:cs="Arial"/>
          <w:b/>
          <w:sz w:val="22"/>
          <w:szCs w:val="22"/>
          <w:lang w:val="en-US"/>
        </w:rPr>
        <w:t>Straube B</w:t>
      </w:r>
      <w:r w:rsidRPr="0036683E">
        <w:rPr>
          <w:rFonts w:ascii="Arial" w:hAnsi="Arial" w:cs="Arial"/>
          <w:sz w:val="22"/>
          <w:szCs w:val="22"/>
          <w:lang w:val="en-US"/>
        </w:rPr>
        <w:t>. Effect of cognitive behavioural therapy on the neural correlates of fear conditioning in panic disorder. Biol Psychiatry. 2013;73(1):93-101.</w:t>
      </w:r>
    </w:p>
    <w:p w14:paraId="0981A697" w14:textId="77777777" w:rsidR="00300354" w:rsidRPr="0036683E" w:rsidRDefault="00300354" w:rsidP="00300354">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sz w:val="22"/>
          <w:szCs w:val="22"/>
          <w:lang w:val="en-US"/>
        </w:rPr>
        <w:t xml:space="preserve">Stein F, Meller T, Brosch K, Schmitt S, Ringwald K, Pfarr JK, Meinert S, Thiel K, Lemke H, Waltemate L, Grotegerd D, Opel N, </w:t>
      </w:r>
      <w:r w:rsidRPr="0036683E">
        <w:rPr>
          <w:rFonts w:ascii="Arial" w:hAnsi="Arial" w:cs="Arial"/>
          <w:b/>
          <w:sz w:val="22"/>
          <w:szCs w:val="22"/>
          <w:lang w:val="en-US"/>
        </w:rPr>
        <w:t>Jansen A</w:t>
      </w:r>
      <w:r w:rsidRPr="0036683E">
        <w:rPr>
          <w:rFonts w:ascii="Arial" w:hAnsi="Arial" w:cs="Arial"/>
          <w:sz w:val="22"/>
          <w:szCs w:val="22"/>
          <w:lang w:val="en-US"/>
        </w:rPr>
        <w:t xml:space="preserve">, Nenadić I, </w:t>
      </w:r>
      <w:r w:rsidRPr="0036683E">
        <w:rPr>
          <w:rFonts w:ascii="Arial" w:hAnsi="Arial" w:cs="Arial"/>
          <w:b/>
          <w:sz w:val="22"/>
          <w:szCs w:val="22"/>
          <w:lang w:val="en-US"/>
        </w:rPr>
        <w:t>Dannlowski U</w:t>
      </w:r>
      <w:r w:rsidRPr="0036683E">
        <w:rPr>
          <w:rFonts w:ascii="Arial" w:hAnsi="Arial" w:cs="Arial"/>
          <w:sz w:val="22"/>
          <w:szCs w:val="22"/>
          <w:lang w:val="en-US"/>
        </w:rPr>
        <w:t xml:space="preserve">, Krug A, </w:t>
      </w:r>
      <w:r w:rsidRPr="0036683E">
        <w:rPr>
          <w:rFonts w:ascii="Arial" w:hAnsi="Arial" w:cs="Arial"/>
          <w:b/>
          <w:sz w:val="22"/>
          <w:szCs w:val="22"/>
          <w:lang w:val="en-US"/>
        </w:rPr>
        <w:t xml:space="preserve">Kircher T. </w:t>
      </w:r>
      <w:r w:rsidRPr="0036683E">
        <w:rPr>
          <w:rFonts w:ascii="Arial" w:hAnsi="Arial" w:cs="Arial"/>
          <w:sz w:val="22"/>
          <w:szCs w:val="22"/>
          <w:lang w:val="en-US"/>
        </w:rPr>
        <w:t xml:space="preserve">Psychopathological Syndromes Across Affective and Psychotic Disorders Correlate With Gray Matter Volumes. Schizophr Bull. 2021;47(6):1740-1750. </w:t>
      </w:r>
    </w:p>
    <w:p w14:paraId="4DE0AED8" w14:textId="77777777" w:rsidR="00300354" w:rsidRPr="0036683E" w:rsidRDefault="00300354" w:rsidP="00300354">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b/>
          <w:sz w:val="22"/>
          <w:szCs w:val="22"/>
          <w:lang w:val="en-US"/>
        </w:rPr>
        <w:t>Straube B</w:t>
      </w:r>
      <w:r w:rsidRPr="0036683E">
        <w:rPr>
          <w:rFonts w:ascii="Arial" w:hAnsi="Arial" w:cs="Arial"/>
          <w:sz w:val="22"/>
          <w:szCs w:val="22"/>
          <w:lang w:val="en-US"/>
        </w:rPr>
        <w:t xml:space="preserve">, Lueken U, </w:t>
      </w:r>
      <w:r w:rsidRPr="0036683E">
        <w:rPr>
          <w:rFonts w:ascii="Arial" w:hAnsi="Arial" w:cs="Arial"/>
          <w:b/>
          <w:sz w:val="22"/>
          <w:szCs w:val="22"/>
          <w:lang w:val="en-US"/>
        </w:rPr>
        <w:t>Jansen A</w:t>
      </w:r>
      <w:r w:rsidRPr="0036683E">
        <w:rPr>
          <w:rFonts w:ascii="Arial" w:hAnsi="Arial" w:cs="Arial"/>
          <w:sz w:val="22"/>
          <w:szCs w:val="22"/>
          <w:lang w:val="en-US"/>
        </w:rPr>
        <w:t xml:space="preserve">, Konrad C, Gloster AT, Gerlach AL, Ströhle A, Wittmann A, Pfleiderer B, Gauggel S, Wittchen HU, Arolt V, </w:t>
      </w:r>
      <w:r w:rsidRPr="0036683E">
        <w:rPr>
          <w:rFonts w:ascii="Arial" w:hAnsi="Arial" w:cs="Arial"/>
          <w:b/>
          <w:sz w:val="22"/>
          <w:szCs w:val="22"/>
          <w:lang w:val="en-US"/>
        </w:rPr>
        <w:t xml:space="preserve">Kircher T. </w:t>
      </w:r>
      <w:r w:rsidRPr="0036683E">
        <w:rPr>
          <w:rFonts w:ascii="Arial" w:hAnsi="Arial" w:cs="Arial"/>
          <w:sz w:val="22"/>
          <w:szCs w:val="22"/>
          <w:lang w:val="en-US"/>
        </w:rPr>
        <w:t xml:space="preserve">Neural correlates of procedural variants in cognitive behavioral therapy: A randomized, controlled multicentre fMRI study. Psychother Psychosom. 2014;83(4):222-33. </w:t>
      </w:r>
    </w:p>
    <w:p w14:paraId="3FA072F4" w14:textId="77777777" w:rsidR="00300354" w:rsidRDefault="00300354" w:rsidP="00300354">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b/>
          <w:sz w:val="22"/>
          <w:szCs w:val="22"/>
          <w:lang w:val="en-US"/>
        </w:rPr>
        <w:t>Kircher T</w:t>
      </w:r>
      <w:r w:rsidRPr="0036683E">
        <w:rPr>
          <w:rFonts w:ascii="Arial" w:hAnsi="Arial" w:cs="Arial"/>
          <w:sz w:val="22"/>
          <w:szCs w:val="22"/>
          <w:lang w:val="en-US"/>
        </w:rPr>
        <w:t>, Bröhl H, Meier F, Engelen J. Formal thought disorders: from phenomenology to neurobiology. Lancet Psychiatry. 2018 5(6):515-526.</w:t>
      </w:r>
    </w:p>
    <w:p w14:paraId="0F2D1002" w14:textId="77777777" w:rsidR="00376675" w:rsidRPr="0036683E" w:rsidRDefault="00376675" w:rsidP="00376675">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sz w:val="22"/>
          <w:szCs w:val="22"/>
          <w:lang w:val="en-US"/>
        </w:rPr>
        <w:t xml:space="preserve">Thalamuthu A, Mills NT, Berger K, Minnerup H, Grotegerd D, </w:t>
      </w:r>
      <w:r w:rsidRPr="0036683E">
        <w:rPr>
          <w:rFonts w:ascii="Arial" w:hAnsi="Arial" w:cs="Arial"/>
          <w:b/>
          <w:sz w:val="22"/>
          <w:szCs w:val="22"/>
          <w:lang w:val="en-US"/>
        </w:rPr>
        <w:t>Dannlowski U</w:t>
      </w:r>
      <w:r w:rsidRPr="0036683E">
        <w:rPr>
          <w:rFonts w:ascii="Arial" w:hAnsi="Arial" w:cs="Arial"/>
          <w:sz w:val="22"/>
          <w:szCs w:val="22"/>
          <w:lang w:val="en-US"/>
        </w:rPr>
        <w:t xml:space="preserve">, Meinert S, Opel N, Repple J, Gruber M, Nenadić I, Stein F, Brosch K, Meller T, Pfarr JK, </w:t>
      </w:r>
      <w:r w:rsidRPr="0036683E">
        <w:rPr>
          <w:rFonts w:ascii="Arial" w:hAnsi="Arial" w:cs="Arial"/>
          <w:b/>
          <w:sz w:val="22"/>
          <w:szCs w:val="22"/>
          <w:lang w:val="en-US"/>
        </w:rPr>
        <w:t>Forstner A</w:t>
      </w:r>
      <w:r w:rsidRPr="0036683E">
        <w:rPr>
          <w:rFonts w:ascii="Arial" w:hAnsi="Arial" w:cs="Arial"/>
          <w:sz w:val="22"/>
          <w:szCs w:val="22"/>
          <w:lang w:val="en-US"/>
        </w:rPr>
        <w:t xml:space="preserve">J, Hoffmann P, Nöthen MM, Witt S, Rietschel M, </w:t>
      </w:r>
      <w:r w:rsidRPr="0036683E">
        <w:rPr>
          <w:rFonts w:ascii="Arial" w:hAnsi="Arial" w:cs="Arial"/>
          <w:b/>
          <w:sz w:val="22"/>
          <w:szCs w:val="22"/>
          <w:lang w:val="en-US"/>
        </w:rPr>
        <w:t>Kircher T</w:t>
      </w:r>
      <w:r w:rsidRPr="0036683E">
        <w:rPr>
          <w:rFonts w:ascii="Arial" w:hAnsi="Arial" w:cs="Arial"/>
          <w:sz w:val="22"/>
          <w:szCs w:val="22"/>
          <w:lang w:val="en-US"/>
        </w:rPr>
        <w:t xml:space="preserve">, Adams M, McIntosh AM, Porteous DJ, Deary IJ, Hayward C, Campbell A, Grabe HJ, Teumer A, Homuth G, van der Auwera-Palitschka S, Oliver Schubert K, Baune BT. Genome-wide interaction study with major depression identifies novel variants associated with cognitive function. Mol Psychiatry. 2022;27(2):1111-1119. </w:t>
      </w:r>
    </w:p>
    <w:p w14:paraId="4ECBD226" w14:textId="77777777" w:rsidR="00376675" w:rsidRPr="0036683E" w:rsidRDefault="00376675" w:rsidP="00376675">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sz w:val="22"/>
          <w:szCs w:val="22"/>
          <w:lang w:val="en-US"/>
        </w:rPr>
        <w:t xml:space="preserve">Meinert S. Nowack N, Grotegerd D, Repple J, Winter N, Abheiden I, Enneking V, Lemke H, Waltemate L, Stein F, Brosch K, Schmitt S, Meller T, Pfarr JK, Ringwald K, Steinsträter O, Gruber M, </w:t>
      </w:r>
      <w:r w:rsidRPr="0036683E">
        <w:rPr>
          <w:rFonts w:ascii="Arial" w:hAnsi="Arial" w:cs="Arial"/>
          <w:b/>
          <w:sz w:val="22"/>
          <w:szCs w:val="22"/>
          <w:lang w:val="en-US"/>
        </w:rPr>
        <w:t>Nenadic I</w:t>
      </w:r>
      <w:r w:rsidRPr="0036683E">
        <w:rPr>
          <w:rFonts w:ascii="Arial" w:hAnsi="Arial" w:cs="Arial"/>
          <w:sz w:val="22"/>
          <w:szCs w:val="22"/>
          <w:lang w:val="en-US"/>
        </w:rPr>
        <w:t xml:space="preserve">, Krug A, Leehr EJ, </w:t>
      </w:r>
      <w:r w:rsidRPr="0036683E">
        <w:rPr>
          <w:rFonts w:ascii="Arial" w:hAnsi="Arial" w:cs="Arial"/>
          <w:b/>
          <w:sz w:val="22"/>
          <w:szCs w:val="22"/>
          <w:lang w:val="en-US"/>
        </w:rPr>
        <w:t>Hahn T</w:t>
      </w:r>
      <w:r w:rsidRPr="0036683E">
        <w:rPr>
          <w:rFonts w:ascii="Arial" w:hAnsi="Arial" w:cs="Arial"/>
          <w:sz w:val="22"/>
          <w:szCs w:val="22"/>
          <w:lang w:val="en-US"/>
        </w:rPr>
        <w:t xml:space="preserve">, Thiel K, Dohm K, Winter A, Opel N, Schubotz RI, </w:t>
      </w:r>
      <w:r w:rsidRPr="0036683E">
        <w:rPr>
          <w:rFonts w:ascii="Arial" w:hAnsi="Arial" w:cs="Arial"/>
          <w:b/>
          <w:sz w:val="22"/>
          <w:szCs w:val="22"/>
          <w:lang w:val="en-US"/>
        </w:rPr>
        <w:t>Kircher T</w:t>
      </w:r>
      <w:r w:rsidRPr="0036683E">
        <w:rPr>
          <w:rFonts w:ascii="Arial" w:hAnsi="Arial" w:cs="Arial"/>
          <w:sz w:val="22"/>
          <w:szCs w:val="22"/>
          <w:lang w:val="en-US"/>
        </w:rPr>
        <w:t xml:space="preserve">, </w:t>
      </w:r>
      <w:r w:rsidRPr="0036683E">
        <w:rPr>
          <w:rFonts w:ascii="Arial" w:hAnsi="Arial" w:cs="Arial"/>
          <w:b/>
          <w:sz w:val="22"/>
          <w:szCs w:val="22"/>
          <w:lang w:val="en-US"/>
        </w:rPr>
        <w:t>Dannlowski U</w:t>
      </w:r>
      <w:r w:rsidRPr="0036683E">
        <w:rPr>
          <w:rFonts w:ascii="Arial" w:hAnsi="Arial" w:cs="Arial"/>
          <w:sz w:val="22"/>
          <w:szCs w:val="22"/>
          <w:lang w:val="en-US"/>
        </w:rPr>
        <w:t>. Association of brain white matter microstructure with cognitive performance in Major Depressive Disorder and healthy controls: A diffusion tensor imaging study. Mol Psychiatry. 2022;27(2):1103-1110.</w:t>
      </w:r>
    </w:p>
    <w:p w14:paraId="3A842ADC" w14:textId="77777777" w:rsidR="00376675" w:rsidRPr="0036683E" w:rsidRDefault="00376675" w:rsidP="00376675">
      <w:pPr>
        <w:pStyle w:val="Listenabsatz"/>
        <w:numPr>
          <w:ilvl w:val="0"/>
          <w:numId w:val="5"/>
        </w:numPr>
        <w:suppressAutoHyphens w:val="0"/>
        <w:autoSpaceDN/>
        <w:spacing w:after="160" w:line="259" w:lineRule="auto"/>
        <w:contextualSpacing/>
        <w:textAlignment w:val="auto"/>
        <w:rPr>
          <w:rFonts w:ascii="Arial" w:hAnsi="Arial" w:cs="Arial"/>
          <w:sz w:val="22"/>
          <w:szCs w:val="22"/>
        </w:rPr>
      </w:pPr>
      <w:r w:rsidRPr="0036683E">
        <w:rPr>
          <w:rFonts w:ascii="Arial" w:hAnsi="Arial" w:cs="Arial"/>
          <w:sz w:val="22"/>
          <w:szCs w:val="22"/>
          <w:lang w:val="en-US"/>
        </w:rPr>
        <w:t xml:space="preserve">Repple J, Mauritz M, Meinert S, de Lange SC, Grotegerd D, Opel N, Redlich R, </w:t>
      </w:r>
      <w:r w:rsidRPr="0036683E">
        <w:rPr>
          <w:rFonts w:ascii="Arial" w:hAnsi="Arial" w:cs="Arial"/>
          <w:b/>
          <w:sz w:val="22"/>
          <w:szCs w:val="22"/>
          <w:lang w:val="en-US"/>
        </w:rPr>
        <w:t>Hahn T</w:t>
      </w:r>
      <w:r w:rsidRPr="0036683E">
        <w:rPr>
          <w:rFonts w:ascii="Arial" w:hAnsi="Arial" w:cs="Arial"/>
          <w:sz w:val="22"/>
          <w:szCs w:val="22"/>
          <w:lang w:val="en-US"/>
        </w:rPr>
        <w:t xml:space="preserve">, Förster K, Leehr EJ, Winter N, Goltermann J, Enneking V, Fingas SM, Lemke H, Waltemate L, </w:t>
      </w:r>
      <w:r w:rsidRPr="0036683E">
        <w:rPr>
          <w:rFonts w:ascii="Arial" w:hAnsi="Arial" w:cs="Arial"/>
          <w:b/>
          <w:sz w:val="22"/>
          <w:szCs w:val="22"/>
          <w:lang w:val="en-US"/>
        </w:rPr>
        <w:t>Nenadic I</w:t>
      </w:r>
      <w:r w:rsidRPr="0036683E">
        <w:rPr>
          <w:rFonts w:ascii="Arial" w:hAnsi="Arial" w:cs="Arial"/>
          <w:sz w:val="22"/>
          <w:szCs w:val="22"/>
          <w:lang w:val="en-US"/>
        </w:rPr>
        <w:t xml:space="preserve">, Krug A, Brosch K, Schmitt S, Stein F, Meller T, </w:t>
      </w:r>
      <w:r w:rsidRPr="0036683E">
        <w:rPr>
          <w:rFonts w:ascii="Arial" w:hAnsi="Arial" w:cs="Arial"/>
          <w:b/>
          <w:sz w:val="22"/>
          <w:szCs w:val="22"/>
          <w:lang w:val="en-US"/>
        </w:rPr>
        <w:t>Jansen A</w:t>
      </w:r>
      <w:r w:rsidRPr="0036683E">
        <w:rPr>
          <w:rFonts w:ascii="Arial" w:hAnsi="Arial" w:cs="Arial"/>
          <w:sz w:val="22"/>
          <w:szCs w:val="22"/>
          <w:lang w:val="en-US"/>
        </w:rPr>
        <w:t xml:space="preserve">, Steinsträter O, Baune BT, </w:t>
      </w:r>
      <w:r w:rsidRPr="0036683E">
        <w:rPr>
          <w:rFonts w:ascii="Arial" w:hAnsi="Arial" w:cs="Arial"/>
          <w:b/>
          <w:sz w:val="22"/>
          <w:szCs w:val="22"/>
          <w:lang w:val="en-US"/>
        </w:rPr>
        <w:t>Kircher T</w:t>
      </w:r>
      <w:r w:rsidRPr="0036683E">
        <w:rPr>
          <w:rFonts w:ascii="Arial" w:hAnsi="Arial" w:cs="Arial"/>
          <w:sz w:val="22"/>
          <w:szCs w:val="22"/>
          <w:lang w:val="en-US"/>
        </w:rPr>
        <w:t xml:space="preserve">, </w:t>
      </w:r>
      <w:r w:rsidRPr="0036683E">
        <w:rPr>
          <w:rFonts w:ascii="Arial" w:hAnsi="Arial" w:cs="Arial"/>
          <w:b/>
          <w:sz w:val="22"/>
          <w:szCs w:val="22"/>
          <w:lang w:val="en-US"/>
        </w:rPr>
        <w:t>Dannlowski U</w:t>
      </w:r>
      <w:r w:rsidRPr="0036683E">
        <w:rPr>
          <w:rFonts w:ascii="Arial" w:hAnsi="Arial" w:cs="Arial"/>
          <w:sz w:val="22"/>
          <w:szCs w:val="22"/>
          <w:lang w:val="en-US"/>
        </w:rPr>
        <w:t xml:space="preserve">, van den Heuvel MP. Severity of current depression and remission status are associated with structural connectome alterations in major depressive disorder. </w:t>
      </w:r>
      <w:r w:rsidRPr="0036683E">
        <w:rPr>
          <w:rFonts w:ascii="Arial" w:hAnsi="Arial" w:cs="Arial"/>
          <w:sz w:val="22"/>
          <w:szCs w:val="22"/>
        </w:rPr>
        <w:t>Mol Psychiatry. 2020,25(7):1550-1558.</w:t>
      </w:r>
    </w:p>
    <w:p w14:paraId="4D68E977" w14:textId="77777777" w:rsidR="00376675" w:rsidRPr="0036683E" w:rsidRDefault="00376675" w:rsidP="00376675">
      <w:pPr>
        <w:pStyle w:val="Listenabsatz"/>
        <w:numPr>
          <w:ilvl w:val="0"/>
          <w:numId w:val="5"/>
        </w:numPr>
        <w:suppressAutoHyphens w:val="0"/>
        <w:autoSpaceDN/>
        <w:spacing w:after="160" w:line="259" w:lineRule="auto"/>
        <w:contextualSpacing/>
        <w:textAlignment w:val="auto"/>
        <w:rPr>
          <w:rFonts w:ascii="Arial" w:hAnsi="Arial" w:cs="Arial"/>
          <w:sz w:val="22"/>
          <w:szCs w:val="22"/>
          <w:lang w:val="en-US"/>
        </w:rPr>
      </w:pPr>
      <w:r w:rsidRPr="0036683E">
        <w:rPr>
          <w:rFonts w:ascii="Arial" w:hAnsi="Arial" w:cs="Arial"/>
          <w:sz w:val="22"/>
          <w:szCs w:val="22"/>
          <w:lang w:val="en-US"/>
        </w:rPr>
        <w:t xml:space="preserve">Brouwer RM, Klein M, Grasby KL, Schnack HG, Jahanshad N, Teeuw J, Thomopoulos SI, Sprooten E, Franz CE, Gogtay N, Kremen WS, Panizzon MS, Olde Loohuis LM, Whelan CD, Aghajani M, Alloza C, Alnæs D, Artiges E, Ayesa-Arriola R, Barker GJ, Bastin ME, Blok E, Bøen E, Breukelaar IA, Bright JK, Buimer EEL, Bülow R, Cannon DM, Ciufolini S, Crossley NA, Damatac CG, Dazzan P, de Mol CL, de Zwarte SMC, Desrivières S, Díaz-Caneja CM, Doan NT, Dohm K, Fröhner JH, Goltermann J, Grigis A, Grotegerd D, Han LKM, Harris MA, Hartman CA, Heany SJ, Heindel W, Heslenfeld DJ, Hohmann S, Ittermann B, Jansen PR, Janssen J, Jia T, Jiang J, Jockwitz C, Karali T, Keeser D, Koevoets MGJC, Lenroot RK, Malchow B, Mandl RCW, Medel V, Meinert S, Morgan CA, Mühleisen TW, Nabulsi L, Opel </w:t>
      </w:r>
      <w:r w:rsidRPr="0036683E">
        <w:rPr>
          <w:rFonts w:ascii="Arial" w:hAnsi="Arial" w:cs="Arial"/>
          <w:sz w:val="22"/>
          <w:szCs w:val="22"/>
          <w:lang w:val="en-US"/>
        </w:rPr>
        <w:lastRenderedPageBreak/>
        <w:t xml:space="preserve">N, de la Foz VO, Overs BJ, Paillère Martinot ML, Redlich R, Marques TR, Repple J, Roberts G, Roshchupkin GV, Setiaman N, Shumskaya E, Stein F, Sudre G, Takahashi S, Thalamuthu A, Tordesillas-Gutiérrez D, van der Lugt A, van Haren NEM, Wardlaw JM, Wen W, Westeneng HJ, Wittfeld K, Zhu AH, Zugman A, Armstrong NJ, Bonfiglio G, Bralten J, Dalvie S, Davies G, Di Forti M, Ding L, Donohoe G, </w:t>
      </w:r>
      <w:r w:rsidRPr="0036683E">
        <w:rPr>
          <w:rFonts w:ascii="Arial" w:hAnsi="Arial" w:cs="Arial"/>
          <w:b/>
          <w:sz w:val="22"/>
          <w:szCs w:val="22"/>
          <w:lang w:val="en-US"/>
        </w:rPr>
        <w:t>Forstner A</w:t>
      </w:r>
      <w:r w:rsidRPr="0036683E">
        <w:rPr>
          <w:rFonts w:ascii="Arial" w:hAnsi="Arial" w:cs="Arial"/>
          <w:sz w:val="22"/>
          <w:szCs w:val="22"/>
          <w:lang w:val="en-US"/>
        </w:rPr>
        <w:t xml:space="preserve">J, Gonzalez-Peñas J, Guimaraes JPOFT, Homuth G, Hottenga JJ, Knol MJ, Kwok JBJ, Le Hellard S, Mather KA, Milaneschi Y, Morris DW, Nöthen MM, Papiol S, Rietschel M, Santoro ML, Steen VM, Stein JL, Streit F, Tankard RM, Teumer A, van 't Ent D, van der Meer D, van Eijk KR, Vassos E, Vázquez-Bourgon J, Witt SH; IMAGEN Consortium, Adams HHH, Agartz I, Ames D, Amunts K, Andreassen OA, Arango C, Banaschewski T, Baune BT, Belangero SI, Bokde ALW, Boomsma DI, Bressan RA, Brodaty H, Buitelaar JK, Cahn W, Caspers S, Cichon S, Crespo-Facorro B, Cox SR, </w:t>
      </w:r>
      <w:r w:rsidRPr="0036683E">
        <w:rPr>
          <w:rFonts w:ascii="Arial" w:hAnsi="Arial" w:cs="Arial"/>
          <w:b/>
          <w:sz w:val="22"/>
          <w:szCs w:val="22"/>
          <w:lang w:val="en-US"/>
        </w:rPr>
        <w:t>Dannlowski U</w:t>
      </w:r>
      <w:r w:rsidRPr="0036683E">
        <w:rPr>
          <w:rFonts w:ascii="Arial" w:hAnsi="Arial" w:cs="Arial"/>
          <w:sz w:val="22"/>
          <w:szCs w:val="22"/>
          <w:lang w:val="en-US"/>
        </w:rPr>
        <w:t xml:space="preserve">, Elvsåshagen T, Espeseth T, Falkai PG, Fisher SE, Flor H, Fullerton JM, Garavan H, Gowland PA, Grabe HJ, </w:t>
      </w:r>
      <w:r w:rsidRPr="0036683E">
        <w:rPr>
          <w:rFonts w:ascii="Arial" w:hAnsi="Arial" w:cs="Arial"/>
          <w:b/>
          <w:sz w:val="22"/>
          <w:szCs w:val="22"/>
          <w:lang w:val="en-US"/>
        </w:rPr>
        <w:t>Hahn T</w:t>
      </w:r>
      <w:r w:rsidRPr="0036683E">
        <w:rPr>
          <w:rFonts w:ascii="Arial" w:hAnsi="Arial" w:cs="Arial"/>
          <w:sz w:val="22"/>
          <w:szCs w:val="22"/>
          <w:lang w:val="en-US"/>
        </w:rPr>
        <w:t xml:space="preserve">, Heinz A, Hillegers M, Hoare J, Hoekstra PJ, Ikram MA, Jackowski AP, </w:t>
      </w:r>
      <w:r w:rsidRPr="0036683E">
        <w:rPr>
          <w:rFonts w:ascii="Arial" w:hAnsi="Arial" w:cs="Arial"/>
          <w:b/>
          <w:sz w:val="22"/>
          <w:szCs w:val="22"/>
          <w:lang w:val="en-US"/>
        </w:rPr>
        <w:t>Jansen A</w:t>
      </w:r>
      <w:r w:rsidRPr="0036683E">
        <w:rPr>
          <w:rFonts w:ascii="Arial" w:hAnsi="Arial" w:cs="Arial"/>
          <w:sz w:val="22"/>
          <w:szCs w:val="22"/>
          <w:lang w:val="en-US"/>
        </w:rPr>
        <w:t xml:space="preserve">, Jönsson EG, Kahn RS, </w:t>
      </w:r>
      <w:r w:rsidRPr="0036683E">
        <w:rPr>
          <w:rFonts w:ascii="Arial" w:hAnsi="Arial" w:cs="Arial"/>
          <w:b/>
          <w:sz w:val="22"/>
          <w:szCs w:val="22"/>
          <w:lang w:val="en-US"/>
        </w:rPr>
        <w:t>Kircher T</w:t>
      </w:r>
      <w:r w:rsidRPr="0036683E">
        <w:rPr>
          <w:rFonts w:ascii="Arial" w:hAnsi="Arial" w:cs="Arial"/>
          <w:sz w:val="22"/>
          <w:szCs w:val="22"/>
          <w:lang w:val="en-US"/>
        </w:rPr>
        <w:t>, Korgaonkar MS, Krug A, Lemaitre H, Malt UF, Martinot JL, McDonald C, Mitchell PB, Muetzel RL, Murray RM, Nees F, Nenadić I, Oosterlaan J, Ophoff RA, Pan PM, Penninx BWJH, Poustka L, Sachdev PS, Salum GA, Schofield PR, Schumann G, Shaw P, Sim K, Smolka MN, Stein DJ, Trollor JN, van den Berg LH, Veldink JH, Walter H, Westlye LT, Whelan R, White T, Wright MJ, Medland SE, Franke B, Thompson PM, Hulshoff Pol HE. Genetic variants associated with longitudinal changes in brain structure across the lifespan. Nat Neurosci. 2022;25(4):421-432.</w:t>
      </w:r>
    </w:p>
    <w:p w14:paraId="0966D65B" w14:textId="77777777" w:rsidR="00300354" w:rsidRPr="00376675" w:rsidRDefault="00300354" w:rsidP="00376675">
      <w:pPr>
        <w:suppressAutoHyphens w:val="0"/>
        <w:autoSpaceDN/>
        <w:spacing w:after="160" w:line="259" w:lineRule="auto"/>
        <w:contextualSpacing/>
        <w:textAlignment w:val="auto"/>
        <w:rPr>
          <w:rFonts w:ascii="Arial" w:hAnsi="Arial" w:cs="Arial"/>
          <w:sz w:val="22"/>
          <w:szCs w:val="22"/>
          <w:lang w:val="en-US"/>
        </w:rPr>
      </w:pPr>
    </w:p>
    <w:sectPr w:rsidR="00300354" w:rsidRPr="00376675">
      <w:pgSz w:w="11906" w:h="16838"/>
      <w:pgMar w:top="851" w:right="1134" w:bottom="851" w:left="1134"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3006F" w16cid:durableId="264CB4B4"/>
  <w16cid:commentId w16cid:paraId="1C349D22" w16cid:durableId="264CB574"/>
  <w16cid:commentId w16cid:paraId="297CF007" w16cid:durableId="264CB5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667ED" w14:textId="77777777" w:rsidR="000C23D2" w:rsidRDefault="000C23D2">
      <w:r>
        <w:separator/>
      </w:r>
    </w:p>
  </w:endnote>
  <w:endnote w:type="continuationSeparator" w:id="0">
    <w:p w14:paraId="72C8C7EF" w14:textId="77777777" w:rsidR="000C23D2" w:rsidRDefault="000C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6E271" w14:textId="77777777" w:rsidR="000C23D2" w:rsidRDefault="000C23D2">
      <w:r>
        <w:rPr>
          <w:color w:val="000000"/>
        </w:rPr>
        <w:separator/>
      </w:r>
    </w:p>
  </w:footnote>
  <w:footnote w:type="continuationSeparator" w:id="0">
    <w:p w14:paraId="3B4E4C9A" w14:textId="77777777" w:rsidR="000C23D2" w:rsidRDefault="000C2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F5EB8"/>
    <w:multiLevelType w:val="multilevel"/>
    <w:tmpl w:val="EC365AA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583E0155"/>
    <w:multiLevelType w:val="multilevel"/>
    <w:tmpl w:val="96E69BE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58F91767"/>
    <w:multiLevelType w:val="hybridMultilevel"/>
    <w:tmpl w:val="E5462B4E"/>
    <w:lvl w:ilvl="0" w:tplc="908CC5A2">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C32CA0"/>
    <w:multiLevelType w:val="hybridMultilevel"/>
    <w:tmpl w:val="7BB06CF6"/>
    <w:lvl w:ilvl="0" w:tplc="908CC5A2">
      <w:start w:val="1"/>
      <w:numFmt w:val="decimal"/>
      <w:lvlText w:val="%1"/>
      <w:lvlJc w:val="left"/>
      <w:pPr>
        <w:ind w:left="1080" w:hanging="360"/>
      </w:pPr>
      <w:rPr>
        <w:rFonts w:hint="default"/>
        <w:b/>
        <w:i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AE033EA"/>
    <w:multiLevelType w:val="multilevel"/>
    <w:tmpl w:val="93521A1C"/>
    <w:styleLink w:val="Outline"/>
    <w:lvl w:ilvl="0">
      <w:start w:val="1"/>
      <w:numFmt w:val="decimal"/>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842BFC0-AD9A-4805-B8C1-965B4A8FF72D}"/>
    <w:docVar w:name="dgnword-eventsink" w:val="437391656"/>
  </w:docVars>
  <w:rsids>
    <w:rsidRoot w:val="00395EC3"/>
    <w:rsid w:val="00004373"/>
    <w:rsid w:val="0002177D"/>
    <w:rsid w:val="00021C5B"/>
    <w:rsid w:val="00071E3E"/>
    <w:rsid w:val="000771C8"/>
    <w:rsid w:val="00096727"/>
    <w:rsid w:val="000A1DB2"/>
    <w:rsid w:val="000C23D2"/>
    <w:rsid w:val="001127B8"/>
    <w:rsid w:val="00121E10"/>
    <w:rsid w:val="001454EA"/>
    <w:rsid w:val="00186DA3"/>
    <w:rsid w:val="001C7B83"/>
    <w:rsid w:val="001D7D58"/>
    <w:rsid w:val="002A3E9E"/>
    <w:rsid w:val="002D641F"/>
    <w:rsid w:val="00300354"/>
    <w:rsid w:val="00312AD4"/>
    <w:rsid w:val="0036683E"/>
    <w:rsid w:val="00376675"/>
    <w:rsid w:val="00395EC3"/>
    <w:rsid w:val="00454C12"/>
    <w:rsid w:val="004874EA"/>
    <w:rsid w:val="004E6C96"/>
    <w:rsid w:val="00586A3C"/>
    <w:rsid w:val="005B7812"/>
    <w:rsid w:val="0068732B"/>
    <w:rsid w:val="006E357B"/>
    <w:rsid w:val="00706F89"/>
    <w:rsid w:val="00724A1F"/>
    <w:rsid w:val="00835F3C"/>
    <w:rsid w:val="00856F9F"/>
    <w:rsid w:val="009A4C25"/>
    <w:rsid w:val="00A16DE7"/>
    <w:rsid w:val="00A21975"/>
    <w:rsid w:val="00AB5BFA"/>
    <w:rsid w:val="00AD61F4"/>
    <w:rsid w:val="00B651CD"/>
    <w:rsid w:val="00B9048E"/>
    <w:rsid w:val="00BA06A6"/>
    <w:rsid w:val="00C12363"/>
    <w:rsid w:val="00C55976"/>
    <w:rsid w:val="00C803BD"/>
    <w:rsid w:val="00C83751"/>
    <w:rsid w:val="00CA3A2A"/>
    <w:rsid w:val="00D928C3"/>
    <w:rsid w:val="00E173A1"/>
    <w:rsid w:val="00E21769"/>
    <w:rsid w:val="00F35D24"/>
    <w:rsid w:val="00FC10FE"/>
    <w:rsid w:val="00FF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9626"/>
  <w15:docId w15:val="{DBAA166A-2A45-48C2-8C03-88394B07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4"/>
        <w:szCs w:val="24"/>
        <w:lang w:val="de-DE"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prechblasentext">
    <w:name w:val="Balloon Text"/>
    <w:basedOn w:val="Standard"/>
    <w:rPr>
      <w:rFonts w:ascii="Lucida Grande" w:hAnsi="Lucida Grande"/>
      <w:sz w:val="18"/>
      <w:szCs w:val="18"/>
    </w:rPr>
  </w:style>
  <w:style w:type="paragraph" w:customStyle="1" w:styleId="Header1">
    <w:name w:val="Header1"/>
    <w:basedOn w:val="Standard"/>
    <w:pPr>
      <w:pBdr>
        <w:bottom w:val="single" w:sz="18" w:space="1" w:color="7F7F7F"/>
      </w:pBdr>
      <w:spacing w:before="360" w:after="120"/>
    </w:pPr>
    <w:rPr>
      <w:caps/>
      <w:color w:val="874D76"/>
      <w:sz w:val="36"/>
      <w:szCs w:val="36"/>
    </w:rPr>
  </w:style>
  <w:style w:type="paragraph" w:customStyle="1" w:styleId="Header2">
    <w:name w:val="Header2"/>
    <w:basedOn w:val="Standard"/>
    <w:pPr>
      <w:spacing w:before="120" w:after="120"/>
    </w:pPr>
    <w:rPr>
      <w:b/>
      <w:color w:val="8F7B70"/>
      <w:sz w:val="32"/>
    </w:rPr>
  </w:style>
  <w:style w:type="paragraph" w:customStyle="1" w:styleId="bodyez">
    <w:name w:val="bodyez"/>
    <w:basedOn w:val="Standard"/>
    <w:pPr>
      <w:spacing w:line="360" w:lineRule="auto"/>
      <w:jc w:val="both"/>
      <w:outlineLvl w:val="0"/>
    </w:pPr>
    <w:rPr>
      <w:rFonts w:ascii="Arial" w:eastAsia="Times New Roman" w:hAnsi="Arial" w:cs="Times New Roman"/>
      <w:szCs w:val="20"/>
      <w:lang w:eastAsia="de-DE"/>
    </w:rPr>
  </w:style>
  <w:style w:type="paragraph" w:styleId="Kommentartext">
    <w:name w:val="annotation text"/>
    <w:basedOn w:val="Standard"/>
    <w:uiPriority w:val="99"/>
  </w:style>
  <w:style w:type="paragraph" w:styleId="Kommentarthema">
    <w:name w:val="annotation subject"/>
    <w:basedOn w:val="Kommentartext"/>
    <w:rPr>
      <w:b/>
      <w:bCs/>
      <w:sz w:val="20"/>
      <w:szCs w:val="20"/>
    </w:rPr>
  </w:style>
  <w:style w:type="paragraph" w:customStyle="1" w:styleId="Literature">
    <w:name w:val="Literature"/>
    <w:basedOn w:val="Standard"/>
    <w:pPr>
      <w:spacing w:after="120"/>
      <w:jc w:val="both"/>
    </w:pPr>
    <w:rPr>
      <w:rFonts w:ascii="Arial Narrow" w:eastAsia="Cambria" w:hAnsi="Arial Narrow" w:cs="Times New Roman"/>
      <w:sz w:val="20"/>
      <w:lang w:val="en-US" w:eastAsia="en-US"/>
    </w:rPr>
  </w:style>
  <w:style w:type="paragraph" w:customStyle="1" w:styleId="CM6">
    <w:name w:val="CM6"/>
    <w:basedOn w:val="Standard"/>
    <w:pPr>
      <w:widowControl w:val="0"/>
      <w:spacing w:after="118"/>
    </w:pPr>
    <w:rPr>
      <w:rFonts w:ascii="Arial Narrow" w:eastAsia="Times New Roman" w:hAnsi="Arial Narrow" w:cs="Arial Narrow"/>
      <w:lang w:eastAsia="de-DE"/>
    </w:rPr>
  </w:style>
  <w:style w:type="paragraph" w:styleId="Listenabsatz">
    <w:name w:val="List Paragraph"/>
    <w:basedOn w:val="Standard"/>
    <w:uiPriority w:val="34"/>
    <w:qFormat/>
    <w:pPr>
      <w:ind w:left="720"/>
    </w:pPr>
    <w:rPr>
      <w:rFonts w:eastAsia="Cambria" w:cs="Times New Roman"/>
      <w:lang w:eastAsia="en-US"/>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EndNoteBibliography">
    <w:name w:val="EndNote Bibliography"/>
    <w:basedOn w:val="Standard"/>
    <w:pPr>
      <w:widowControl w:val="0"/>
    </w:pPr>
    <w:rPr>
      <w:rFonts w:ascii="Times New Roman" w:eastAsia="Times New Roman" w:hAnsi="Times New Roman" w:cs="Times New Roman"/>
      <w:lang w:val="en-US" w:eastAsia="zh-CN"/>
    </w:rPr>
  </w:style>
  <w:style w:type="character" w:customStyle="1" w:styleId="Absatz-Standardschriftart1">
    <w:name w:val="Absatz-Standardschriftart1"/>
  </w:style>
  <w:style w:type="character" w:styleId="Kommentarzeichen">
    <w:name w:val="annotation reference"/>
    <w:basedOn w:val="Absatz-Standardschriftart"/>
    <w:uiPriority w:val="99"/>
    <w:rPr>
      <w:sz w:val="18"/>
      <w:szCs w:val="18"/>
    </w:rPr>
  </w:style>
  <w:style w:type="character" w:customStyle="1" w:styleId="KommentartextZchn">
    <w:name w:val="Kommentartext Zchn"/>
    <w:basedOn w:val="Absatz-Standardschriftart"/>
    <w:uiPriority w:val="99"/>
    <w:rPr>
      <w:rFonts w:ascii="Cambria" w:hAnsi="Cambria"/>
    </w:rPr>
  </w:style>
  <w:style w:type="character" w:customStyle="1" w:styleId="KommentarthemaZchn">
    <w:name w:val="Kommentarthema Zchn"/>
    <w:basedOn w:val="KommentartextZchn"/>
    <w:rPr>
      <w:rFonts w:ascii="Cambria" w:hAnsi="Cambria"/>
      <w:b/>
      <w:bCs/>
      <w:sz w:val="20"/>
      <w:szCs w:val="20"/>
    </w:rPr>
  </w:style>
  <w:style w:type="character" w:customStyle="1" w:styleId="volume">
    <w:name w:val="volume"/>
  </w:style>
  <w:style w:type="character" w:customStyle="1" w:styleId="fpage">
    <w:name w:val="fpage"/>
  </w:style>
  <w:style w:type="character" w:customStyle="1" w:styleId="KopfzeileZchn">
    <w:name w:val="Kopfzeile Zchn"/>
    <w:basedOn w:val="Absatz-Standardschriftart"/>
    <w:rPr>
      <w:rFonts w:ascii="Cambria" w:hAnsi="Cambria"/>
    </w:rPr>
  </w:style>
  <w:style w:type="character" w:customStyle="1" w:styleId="FuzeileZchn">
    <w:name w:val="Fußzeile Zchn"/>
    <w:basedOn w:val="Absatz-Standardschriftart"/>
    <w:rPr>
      <w:rFonts w:ascii="Cambria" w:hAnsi="Cambria"/>
    </w:rPr>
  </w:style>
  <w:style w:type="character" w:customStyle="1" w:styleId="Internetlink">
    <w:name w:val="Internet link"/>
    <w:basedOn w:val="Absatz-Standardschriftart"/>
    <w:rPr>
      <w:color w:val="0000FF"/>
      <w:u w:val="single"/>
    </w:rPr>
  </w:style>
  <w:style w:type="character" w:customStyle="1" w:styleId="EndNoteBibliographyChar">
    <w:name w:val="EndNote Bibliography Char"/>
    <w:basedOn w:val="Absatz-Standardschriftart"/>
    <w:rPr>
      <w:rFonts w:ascii="Times New Roman" w:eastAsia="Times New Roman" w:hAnsi="Times New Roman" w:cs="Times New Roman"/>
      <w:kern w:val="3"/>
      <w:lang w:val="en-US" w:eastAsia="zh-CN"/>
    </w:rPr>
  </w:style>
  <w:style w:type="character" w:customStyle="1" w:styleId="labs-docsum-authors">
    <w:name w:val="labs-docsum-authors"/>
    <w:basedOn w:val="Absatz-Standardschriftart"/>
  </w:style>
  <w:style w:type="character" w:customStyle="1" w:styleId="labs-docsum-journal-citation">
    <w:name w:val="labs-docsum-journal-citation"/>
    <w:basedOn w:val="Absatz-Standardschriftart"/>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paragraph" w:customStyle="1" w:styleId="Zwischentitel">
    <w:name w:val="Zwischentitel"/>
    <w:basedOn w:val="Standard"/>
    <w:qFormat/>
    <w:rsid w:val="00096727"/>
    <w:pPr>
      <w:tabs>
        <w:tab w:val="left" w:pos="1418"/>
        <w:tab w:val="left" w:pos="1701"/>
      </w:tabs>
      <w:suppressAutoHyphens w:val="0"/>
      <w:autoSpaceDN/>
      <w:spacing w:before="280" w:after="60" w:line="264" w:lineRule="auto"/>
      <w:jc w:val="both"/>
      <w:textAlignment w:val="auto"/>
    </w:pPr>
    <w:rPr>
      <w:rFonts w:asciiTheme="minorHAnsi" w:eastAsia="Times New Roman" w:hAnsiTheme="minorHAnsi" w:cs="Arial"/>
      <w:b/>
      <w:color w:val="336699"/>
      <w:kern w:val="0"/>
      <w:sz w:val="26"/>
      <w:szCs w:val="22"/>
      <w:lang w:val="en-GB" w:eastAsia="de-DE"/>
    </w:rPr>
  </w:style>
  <w:style w:type="table" w:styleId="Tabellenraster">
    <w:name w:val="Table Grid"/>
    <w:basedOn w:val="NormaleTabelle"/>
    <w:uiPriority w:val="39"/>
    <w:rsid w:val="00FF0F1C"/>
    <w:pPr>
      <w:widowControl/>
      <w:suppressAutoHyphens w:val="0"/>
      <w:autoSpaceDN/>
      <w:textAlignment w:val="auto"/>
    </w:pPr>
    <w:rPr>
      <w:rFonts w:eastAsia="Calibri" w:cs="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0EA3-673C-49A3-9E6A-53A63679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7212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Kircher</dc:creator>
  <cp:lastModifiedBy>Tilo Kircher</cp:lastModifiedBy>
  <cp:revision>10</cp:revision>
  <cp:lastPrinted>2018-12-16T05:12:00Z</cp:lastPrinted>
  <dcterms:created xsi:type="dcterms:W3CDTF">2022-05-31T08:32:00Z</dcterms:created>
  <dcterms:modified xsi:type="dcterms:W3CDTF">2022-08-22T09:40:00Z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