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F26C" w14:textId="1424C494" w:rsidR="003A06FD" w:rsidRDefault="00AC6A90" w:rsidP="00633B40">
      <w:r>
        <w:rPr>
          <w:b/>
        </w:rPr>
        <w:t xml:space="preserve">Prof. </w:t>
      </w:r>
      <w:r w:rsidR="003A06FD" w:rsidRPr="00407E06">
        <w:rPr>
          <w:b/>
        </w:rPr>
        <w:t>Dr. Norbert Bernsdorff</w:t>
      </w:r>
    </w:p>
    <w:p w14:paraId="7AED1024" w14:textId="77777777" w:rsidR="00AC6A90" w:rsidRDefault="00AC6A90" w:rsidP="00633B40"/>
    <w:p w14:paraId="73913F65" w14:textId="77777777" w:rsidR="003A06FD" w:rsidRDefault="003A06FD" w:rsidP="00633B40"/>
    <w:p w14:paraId="2639EB85" w14:textId="77777777" w:rsidR="003A06FD" w:rsidRDefault="003A06FD" w:rsidP="00633B40"/>
    <w:p w14:paraId="170D2177" w14:textId="77777777" w:rsidR="003A06FD" w:rsidRDefault="003A06FD" w:rsidP="00633B40"/>
    <w:p w14:paraId="6DC98508" w14:textId="77777777" w:rsidR="003A06FD" w:rsidRDefault="003A06FD" w:rsidP="00633B40"/>
    <w:p w14:paraId="67016396" w14:textId="77777777" w:rsidR="003A06FD" w:rsidRDefault="003A06FD" w:rsidP="00633B40"/>
    <w:p w14:paraId="3B56700C" w14:textId="77777777" w:rsidR="003A06FD" w:rsidRDefault="003A06FD" w:rsidP="00633B40"/>
    <w:p w14:paraId="7E154E2D" w14:textId="77777777" w:rsidR="003A06FD" w:rsidRDefault="003A06FD" w:rsidP="00633B40"/>
    <w:p w14:paraId="1265220A" w14:textId="77777777" w:rsidR="003A06FD" w:rsidRPr="00407E06" w:rsidRDefault="003A06FD" w:rsidP="00633B40">
      <w:pPr>
        <w:rPr>
          <w:b/>
          <w:sz w:val="28"/>
          <w:szCs w:val="28"/>
        </w:rPr>
      </w:pPr>
      <w:r>
        <w:tab/>
      </w:r>
      <w:r>
        <w:tab/>
      </w:r>
      <w:r>
        <w:tab/>
      </w:r>
      <w:r>
        <w:tab/>
      </w:r>
      <w:r w:rsidRPr="00407E06">
        <w:rPr>
          <w:b/>
          <w:sz w:val="28"/>
          <w:szCs w:val="28"/>
        </w:rPr>
        <w:t>Vorlesungsankündigung</w:t>
      </w:r>
    </w:p>
    <w:p w14:paraId="4CD79FB1" w14:textId="77777777" w:rsidR="003A06FD" w:rsidRDefault="003A06FD" w:rsidP="00633B40"/>
    <w:p w14:paraId="07161CC6" w14:textId="77777777" w:rsidR="003A06FD" w:rsidRDefault="003A06FD" w:rsidP="00633B40"/>
    <w:p w14:paraId="765A98BD" w14:textId="77777777" w:rsidR="003A06FD" w:rsidRDefault="003A06FD" w:rsidP="00633B40"/>
    <w:p w14:paraId="0CA28F70" w14:textId="325FA511" w:rsidR="003A06FD" w:rsidRDefault="003A06FD" w:rsidP="00633B40">
      <w:r>
        <w:t xml:space="preserve">Im Modul 2 des Schwerpunktbereichs IV </w:t>
      </w:r>
      <w:r w:rsidR="009D2E8E">
        <w:t>„</w:t>
      </w:r>
      <w:r>
        <w:t>Staat und Wirtschaft" - Wahlmodul Sozialrecht - werde ich im SS 20</w:t>
      </w:r>
      <w:r w:rsidR="00E133E1">
        <w:t>2</w:t>
      </w:r>
      <w:r w:rsidR="001C4F78">
        <w:t>4</w:t>
      </w:r>
      <w:r>
        <w:t xml:space="preserve"> die Vorlesung</w:t>
      </w:r>
    </w:p>
    <w:p w14:paraId="53656A11" w14:textId="77777777" w:rsidR="00407E06" w:rsidRDefault="00407E06" w:rsidP="00633B40"/>
    <w:p w14:paraId="74A2F8B9" w14:textId="77777777" w:rsidR="003A06FD" w:rsidRDefault="003A06FD" w:rsidP="00633B40"/>
    <w:p w14:paraId="2B2CB649" w14:textId="77777777" w:rsidR="003A06FD" w:rsidRDefault="003A06FD" w:rsidP="00633B40"/>
    <w:p w14:paraId="6D59E9B4" w14:textId="39D53DBF" w:rsidR="003A06FD" w:rsidRDefault="003A06FD" w:rsidP="00633B40">
      <w:pPr>
        <w:rPr>
          <w:b/>
          <w:sz w:val="32"/>
          <w:szCs w:val="32"/>
        </w:rPr>
      </w:pPr>
      <w:r>
        <w:tab/>
      </w:r>
      <w:r>
        <w:tab/>
      </w:r>
      <w:r>
        <w:tab/>
      </w:r>
      <w:r>
        <w:tab/>
      </w:r>
      <w:r>
        <w:tab/>
      </w:r>
      <w:r w:rsidRPr="00407E06">
        <w:rPr>
          <w:b/>
          <w:sz w:val="32"/>
          <w:szCs w:val="32"/>
        </w:rPr>
        <w:t>Sozialrecht I</w:t>
      </w:r>
      <w:r w:rsidR="001C4F78">
        <w:rPr>
          <w:b/>
          <w:sz w:val="32"/>
          <w:szCs w:val="32"/>
        </w:rPr>
        <w:t>II</w:t>
      </w:r>
    </w:p>
    <w:p w14:paraId="2D67A0C4" w14:textId="77777777" w:rsidR="00407E06" w:rsidRPr="00407E06" w:rsidRDefault="00407E06" w:rsidP="00633B40">
      <w:pPr>
        <w:rPr>
          <w:b/>
          <w:sz w:val="32"/>
          <w:szCs w:val="32"/>
        </w:rPr>
      </w:pPr>
    </w:p>
    <w:p w14:paraId="7B8F5B23" w14:textId="77777777" w:rsidR="003A06FD" w:rsidRDefault="003A06FD" w:rsidP="00633B40"/>
    <w:p w14:paraId="45A8490C" w14:textId="6CCA835B" w:rsidR="003A06FD" w:rsidRPr="00491B61" w:rsidRDefault="003A06FD" w:rsidP="00633B40">
      <w:pPr>
        <w:rPr>
          <w:i/>
          <w:sz w:val="20"/>
          <w:szCs w:val="20"/>
        </w:rPr>
      </w:pPr>
      <w:r w:rsidRPr="00491B61">
        <w:rPr>
          <w:i/>
          <w:sz w:val="20"/>
          <w:szCs w:val="20"/>
        </w:rPr>
        <w:t>(Sozialhilfe</w:t>
      </w:r>
      <w:r w:rsidR="00CE6761">
        <w:rPr>
          <w:i/>
          <w:sz w:val="20"/>
          <w:szCs w:val="20"/>
        </w:rPr>
        <w:t xml:space="preserve"> </w:t>
      </w:r>
      <w:r w:rsidR="009D2E8E">
        <w:rPr>
          <w:i/>
          <w:sz w:val="20"/>
          <w:szCs w:val="20"/>
        </w:rPr>
        <w:t>&lt;</w:t>
      </w:r>
      <w:r w:rsidR="00CE6761">
        <w:rPr>
          <w:i/>
          <w:sz w:val="20"/>
          <w:szCs w:val="20"/>
        </w:rPr>
        <w:t>SGB XII</w:t>
      </w:r>
      <w:r w:rsidR="009D2E8E">
        <w:rPr>
          <w:i/>
          <w:sz w:val="20"/>
          <w:szCs w:val="20"/>
        </w:rPr>
        <w:t>&gt;</w:t>
      </w:r>
      <w:r w:rsidR="00CE6761">
        <w:rPr>
          <w:i/>
          <w:sz w:val="20"/>
          <w:szCs w:val="20"/>
        </w:rPr>
        <w:t xml:space="preserve">; </w:t>
      </w:r>
      <w:r w:rsidRPr="00491B61">
        <w:rPr>
          <w:i/>
          <w:sz w:val="20"/>
          <w:szCs w:val="20"/>
        </w:rPr>
        <w:t>Grundsicherung für Arbeitsuchend</w:t>
      </w:r>
      <w:r w:rsidR="009D2E8E">
        <w:rPr>
          <w:i/>
          <w:sz w:val="20"/>
          <w:szCs w:val="20"/>
        </w:rPr>
        <w:t>e</w:t>
      </w:r>
      <w:r w:rsidR="00023612">
        <w:rPr>
          <w:i/>
          <w:sz w:val="20"/>
          <w:szCs w:val="20"/>
        </w:rPr>
        <w:t>, Bürgergeld</w:t>
      </w:r>
      <w:r w:rsidR="009D2E8E">
        <w:rPr>
          <w:i/>
          <w:sz w:val="20"/>
          <w:szCs w:val="20"/>
        </w:rPr>
        <w:t xml:space="preserve"> &lt;</w:t>
      </w:r>
      <w:r w:rsidRPr="00491B61">
        <w:rPr>
          <w:i/>
          <w:sz w:val="20"/>
          <w:szCs w:val="20"/>
        </w:rPr>
        <w:t>SGB II</w:t>
      </w:r>
      <w:r w:rsidR="00CE6761">
        <w:rPr>
          <w:i/>
          <w:sz w:val="20"/>
          <w:szCs w:val="20"/>
        </w:rPr>
        <w:t xml:space="preserve"> idF des Bürgergeld-Gesetzes</w:t>
      </w:r>
      <w:r w:rsidR="009D2E8E">
        <w:rPr>
          <w:i/>
          <w:sz w:val="20"/>
          <w:szCs w:val="20"/>
        </w:rPr>
        <w:t>&gt;</w:t>
      </w:r>
      <w:r w:rsidR="00023612">
        <w:rPr>
          <w:i/>
          <w:sz w:val="20"/>
          <w:szCs w:val="20"/>
        </w:rPr>
        <w:t>Querverbindungen</w:t>
      </w:r>
      <w:r w:rsidR="00CE6761">
        <w:rPr>
          <w:i/>
          <w:sz w:val="20"/>
          <w:szCs w:val="20"/>
        </w:rPr>
        <w:t xml:space="preserve"> zum SGB III </w:t>
      </w:r>
      <w:r w:rsidR="009D2E8E">
        <w:rPr>
          <w:i/>
          <w:sz w:val="20"/>
          <w:szCs w:val="20"/>
        </w:rPr>
        <w:t>&lt;</w:t>
      </w:r>
      <w:r w:rsidR="00CE6761">
        <w:rPr>
          <w:i/>
          <w:sz w:val="20"/>
          <w:szCs w:val="20"/>
        </w:rPr>
        <w:t>Arbeitsförderung</w:t>
      </w:r>
      <w:r w:rsidR="009D2E8E">
        <w:rPr>
          <w:i/>
          <w:sz w:val="20"/>
          <w:szCs w:val="20"/>
        </w:rPr>
        <w:t>&gt;</w:t>
      </w:r>
      <w:r w:rsidR="00023612">
        <w:rPr>
          <w:i/>
          <w:sz w:val="20"/>
          <w:szCs w:val="20"/>
        </w:rPr>
        <w:t>)</w:t>
      </w:r>
    </w:p>
    <w:p w14:paraId="64072A99" w14:textId="77777777" w:rsidR="00407E06" w:rsidRPr="00407E06" w:rsidRDefault="00407E06" w:rsidP="00633B40">
      <w:pPr>
        <w:rPr>
          <w:sz w:val="20"/>
          <w:szCs w:val="20"/>
        </w:rPr>
      </w:pPr>
    </w:p>
    <w:p w14:paraId="01FA163D" w14:textId="77777777" w:rsidR="003A06FD" w:rsidRDefault="003A06FD" w:rsidP="00633B40"/>
    <w:p w14:paraId="7233CFCA" w14:textId="77777777" w:rsidR="003A06FD" w:rsidRDefault="003A06FD" w:rsidP="00633B40"/>
    <w:p w14:paraId="48B769FA" w14:textId="7D0696E4" w:rsidR="003A06FD" w:rsidRDefault="003A06FD" w:rsidP="00633B40">
      <w:r>
        <w:t xml:space="preserve">anbieten. Die Vorlesung setzt die </w:t>
      </w:r>
      <w:r w:rsidR="00FE6AB1">
        <w:t xml:space="preserve">sozialrechtlichen </w:t>
      </w:r>
      <w:r>
        <w:t>Vorlesungen des vergangenen Semesters fort. Spezielle Vorkenntnisse aus den vorangegangenen Vorlesungen sind nicht erforderlich, ermöglichen jedoch ein besseres Verständnis der hier zu behandelnden Rechtsgebiete. Die Veranstaltung ist auf das Studium der Rechtswissenschaften</w:t>
      </w:r>
      <w:r w:rsidR="00E133E1">
        <w:t>, dort das Schwerpunktbereichsstudium,</w:t>
      </w:r>
      <w:r>
        <w:t xml:space="preserve"> ausgerichtet und für alle Semester</w:t>
      </w:r>
      <w:r w:rsidR="000E6412">
        <w:t xml:space="preserve"> - insbesondere auch Absolventen der Fachausbildung Sozialrecht -</w:t>
      </w:r>
      <w:r>
        <w:t xml:space="preserve"> offen. Hörer anderer Fachbereiche sind </w:t>
      </w:r>
      <w:r w:rsidR="000E6412">
        <w:t>ebenfalls</w:t>
      </w:r>
      <w:r>
        <w:t xml:space="preserve"> willkommen.</w:t>
      </w:r>
      <w:r w:rsidR="0065255B">
        <w:t xml:space="preserve"> </w:t>
      </w:r>
      <w:r w:rsidR="009D5C43">
        <w:t>Ende Februar/Anfang März 2024</w:t>
      </w:r>
      <w:r w:rsidR="0065255B">
        <w:t xml:space="preserve"> wird ein ILIAS-Kurs </w:t>
      </w:r>
      <w:r w:rsidR="009D5C43">
        <w:t xml:space="preserve">zur Vorlesung </w:t>
      </w:r>
      <w:r w:rsidR="0065255B">
        <w:t>eingerichtet. Weitere Informationen zur Vorlesung finden sich dort.</w:t>
      </w:r>
    </w:p>
    <w:p w14:paraId="3F697476" w14:textId="77777777" w:rsidR="003A06FD" w:rsidRDefault="003A06FD" w:rsidP="00633B40"/>
    <w:p w14:paraId="00206385" w14:textId="25732066" w:rsidR="00407E06" w:rsidRDefault="00407E06" w:rsidP="00633B40">
      <w:pPr>
        <w:rPr>
          <w:b/>
        </w:rPr>
      </w:pPr>
    </w:p>
    <w:p w14:paraId="4CAEB555" w14:textId="77777777" w:rsidR="00401D32" w:rsidRPr="00407E06" w:rsidRDefault="00401D32" w:rsidP="00633B40">
      <w:pPr>
        <w:rPr>
          <w:b/>
        </w:rPr>
      </w:pPr>
    </w:p>
    <w:p w14:paraId="7596927F" w14:textId="77777777" w:rsidR="0078121B" w:rsidRDefault="0078121B" w:rsidP="00633B40"/>
    <w:p w14:paraId="2C7F0049" w14:textId="77777777" w:rsidR="0078121B" w:rsidRDefault="0078121B" w:rsidP="00633B40"/>
    <w:p w14:paraId="1F3AB2D5" w14:textId="77777777" w:rsidR="0078121B" w:rsidRDefault="00300A00" w:rsidP="00633B40">
      <w:r>
        <w:t xml:space="preserve">Prof. </w:t>
      </w:r>
      <w:r w:rsidR="0078121B">
        <w:t>Dr. Bernsdorff</w:t>
      </w:r>
    </w:p>
    <w:p w14:paraId="29EB65B4" w14:textId="35CCA27C" w:rsidR="0078121B" w:rsidRDefault="0078121B" w:rsidP="00633B40">
      <w:r>
        <w:t>Marburg, den</w:t>
      </w:r>
      <w:r w:rsidR="00FD4813">
        <w:t xml:space="preserve"> 9</w:t>
      </w:r>
      <w:r w:rsidR="00401D32">
        <w:t xml:space="preserve">. </w:t>
      </w:r>
      <w:r w:rsidR="009D5C43">
        <w:t>Januar 2024</w:t>
      </w:r>
    </w:p>
    <w:p w14:paraId="46A97971" w14:textId="77777777" w:rsidR="0078121B" w:rsidRDefault="0078121B" w:rsidP="00633B40"/>
    <w:p w14:paraId="6EA4AFBA" w14:textId="77777777" w:rsidR="0078121B" w:rsidRDefault="0078121B" w:rsidP="00633B40"/>
    <w:p w14:paraId="3EF65DF1" w14:textId="77777777" w:rsidR="0078121B" w:rsidRDefault="0078121B" w:rsidP="00633B40"/>
    <w:p w14:paraId="0C7ECBA2" w14:textId="77777777" w:rsidR="0078121B" w:rsidRDefault="0078121B" w:rsidP="00633B40"/>
    <w:p w14:paraId="7756BA99" w14:textId="77777777" w:rsidR="0078121B" w:rsidRDefault="0078121B" w:rsidP="00633B40"/>
    <w:p w14:paraId="55417AFD" w14:textId="77777777" w:rsidR="003A06FD" w:rsidRDefault="0078121B" w:rsidP="00633B40">
      <w:r>
        <w:tab/>
      </w:r>
      <w:r>
        <w:tab/>
      </w:r>
      <w:r>
        <w:tab/>
        <w:t xml:space="preserve"> </w:t>
      </w:r>
      <w:r w:rsidR="003A06FD">
        <w:t xml:space="preserve"> </w:t>
      </w:r>
    </w:p>
    <w:p w14:paraId="4C181C0B" w14:textId="77777777" w:rsidR="003A06FD" w:rsidRDefault="003A06FD" w:rsidP="00633B40"/>
    <w:sectPr w:rsidR="003A06FD">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920BB" w14:textId="77777777" w:rsidR="00D822A4" w:rsidRDefault="00D822A4" w:rsidP="00E06D76">
      <w:r>
        <w:separator/>
      </w:r>
    </w:p>
  </w:endnote>
  <w:endnote w:type="continuationSeparator" w:id="0">
    <w:p w14:paraId="32B12E92" w14:textId="77777777" w:rsidR="00D822A4" w:rsidRDefault="00D822A4" w:rsidP="00E0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B6D6" w14:textId="77777777" w:rsidR="00E06D76" w:rsidRDefault="00E06D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37FE" w14:textId="77777777" w:rsidR="00E06D76" w:rsidRDefault="00E06D7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977C" w14:textId="77777777" w:rsidR="00E06D76" w:rsidRDefault="00E06D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BB3E" w14:textId="77777777" w:rsidR="00D822A4" w:rsidRDefault="00D822A4" w:rsidP="00E06D76">
      <w:r>
        <w:separator/>
      </w:r>
    </w:p>
  </w:footnote>
  <w:footnote w:type="continuationSeparator" w:id="0">
    <w:p w14:paraId="4CACBF38" w14:textId="77777777" w:rsidR="00D822A4" w:rsidRDefault="00D822A4" w:rsidP="00E06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0B5C" w14:textId="77777777" w:rsidR="00E06D76" w:rsidRDefault="00E06D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E6C0" w14:textId="77777777" w:rsidR="00E06D76" w:rsidRDefault="00E06D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DED4" w14:textId="77777777" w:rsidR="00E06D76" w:rsidRDefault="00E06D7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FD"/>
    <w:rsid w:val="000214DD"/>
    <w:rsid w:val="00023612"/>
    <w:rsid w:val="0007051D"/>
    <w:rsid w:val="000D19B2"/>
    <w:rsid w:val="000E6412"/>
    <w:rsid w:val="00182938"/>
    <w:rsid w:val="00197A5D"/>
    <w:rsid w:val="001C0174"/>
    <w:rsid w:val="001C4F78"/>
    <w:rsid w:val="00294D92"/>
    <w:rsid w:val="002A0B69"/>
    <w:rsid w:val="002D3802"/>
    <w:rsid w:val="002D6264"/>
    <w:rsid w:val="00300A00"/>
    <w:rsid w:val="00320A05"/>
    <w:rsid w:val="003A06FD"/>
    <w:rsid w:val="00401D32"/>
    <w:rsid w:val="00404C56"/>
    <w:rsid w:val="00407E06"/>
    <w:rsid w:val="00486482"/>
    <w:rsid w:val="00491B61"/>
    <w:rsid w:val="004C392F"/>
    <w:rsid w:val="005B62C5"/>
    <w:rsid w:val="005C30ED"/>
    <w:rsid w:val="00633B40"/>
    <w:rsid w:val="0065255B"/>
    <w:rsid w:val="006862EA"/>
    <w:rsid w:val="00761741"/>
    <w:rsid w:val="00773F73"/>
    <w:rsid w:val="0078121B"/>
    <w:rsid w:val="007A509C"/>
    <w:rsid w:val="007C2E81"/>
    <w:rsid w:val="007D2ABE"/>
    <w:rsid w:val="007F0B5F"/>
    <w:rsid w:val="0086358D"/>
    <w:rsid w:val="00892641"/>
    <w:rsid w:val="0093198C"/>
    <w:rsid w:val="009D2E8E"/>
    <w:rsid w:val="009D5C43"/>
    <w:rsid w:val="00A16F98"/>
    <w:rsid w:val="00A82007"/>
    <w:rsid w:val="00A93CF7"/>
    <w:rsid w:val="00AB7493"/>
    <w:rsid w:val="00AC6A90"/>
    <w:rsid w:val="00B95775"/>
    <w:rsid w:val="00C549F4"/>
    <w:rsid w:val="00C85BF0"/>
    <w:rsid w:val="00C92E51"/>
    <w:rsid w:val="00CE6761"/>
    <w:rsid w:val="00D2180E"/>
    <w:rsid w:val="00D31F14"/>
    <w:rsid w:val="00D822A4"/>
    <w:rsid w:val="00D84F41"/>
    <w:rsid w:val="00DE4073"/>
    <w:rsid w:val="00DF2046"/>
    <w:rsid w:val="00E06D76"/>
    <w:rsid w:val="00E133E1"/>
    <w:rsid w:val="00E24C08"/>
    <w:rsid w:val="00FD4813"/>
    <w:rsid w:val="00FE6A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8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3F73"/>
  </w:style>
  <w:style w:type="paragraph" w:styleId="berschrift1">
    <w:name w:val="heading 1"/>
    <w:basedOn w:val="Standard"/>
    <w:next w:val="Standard"/>
    <w:link w:val="berschrift1Zchn"/>
    <w:uiPriority w:val="9"/>
    <w:qFormat/>
    <w:rsid w:val="00773F73"/>
    <w:pPr>
      <w:spacing w:before="48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unhideWhenUsed/>
    <w:qFormat/>
    <w:rsid w:val="00773F73"/>
    <w:pPr>
      <w:spacing w:before="20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773F73"/>
    <w:pPr>
      <w:spacing w:before="200" w:line="271" w:lineRule="auto"/>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773F73"/>
    <w:pPr>
      <w:spacing w:before="20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773F73"/>
    <w:pPr>
      <w:spacing w:before="20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semiHidden/>
    <w:unhideWhenUsed/>
    <w:qFormat/>
    <w:rsid w:val="00773F73"/>
    <w:pPr>
      <w:spacing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semiHidden/>
    <w:unhideWhenUsed/>
    <w:qFormat/>
    <w:rsid w:val="00773F73"/>
    <w:pPr>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773F73"/>
    <w:pPr>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773F73"/>
    <w:pPr>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3F73"/>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773F73"/>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semiHidden/>
    <w:rsid w:val="00773F73"/>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773F73"/>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773F73"/>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773F73"/>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773F73"/>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773F73"/>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773F73"/>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633B40"/>
    <w:pPr>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633B40"/>
    <w:rPr>
      <w:rFonts w:asciiTheme="majorHAnsi" w:eastAsiaTheme="majorEastAsia" w:hAnsiTheme="majorHAnsi" w:cstheme="majorBidi"/>
      <w:spacing w:val="5"/>
      <w:sz w:val="52"/>
      <w:szCs w:val="52"/>
    </w:rPr>
  </w:style>
  <w:style w:type="paragraph" w:styleId="Untertitel">
    <w:name w:val="Subtitle"/>
    <w:basedOn w:val="Standard"/>
    <w:next w:val="Standard"/>
    <w:link w:val="UntertitelZchn"/>
    <w:uiPriority w:val="11"/>
    <w:qFormat/>
    <w:rsid w:val="00773F73"/>
    <w:pPr>
      <w:spacing w:after="600"/>
    </w:pPr>
    <w:rPr>
      <w:rFonts w:asciiTheme="majorHAnsi" w:eastAsiaTheme="majorEastAsia" w:hAnsiTheme="majorHAnsi" w:cstheme="majorBidi"/>
      <w:i/>
      <w:iCs/>
      <w:spacing w:val="13"/>
      <w:sz w:val="24"/>
      <w:szCs w:val="24"/>
    </w:rPr>
  </w:style>
  <w:style w:type="character" w:customStyle="1" w:styleId="UntertitelZchn">
    <w:name w:val="Untertitel Zchn"/>
    <w:basedOn w:val="Absatz-Standardschriftart"/>
    <w:link w:val="Untertitel"/>
    <w:uiPriority w:val="11"/>
    <w:rsid w:val="00773F73"/>
    <w:rPr>
      <w:rFonts w:asciiTheme="majorHAnsi" w:eastAsiaTheme="majorEastAsia" w:hAnsiTheme="majorHAnsi" w:cstheme="majorBidi"/>
      <w:i/>
      <w:iCs/>
      <w:spacing w:val="13"/>
      <w:sz w:val="24"/>
      <w:szCs w:val="24"/>
    </w:rPr>
  </w:style>
  <w:style w:type="character" w:styleId="Fett">
    <w:name w:val="Strong"/>
    <w:uiPriority w:val="22"/>
    <w:qFormat/>
    <w:rsid w:val="00773F73"/>
    <w:rPr>
      <w:b/>
      <w:bCs/>
    </w:rPr>
  </w:style>
  <w:style w:type="character" w:styleId="Hervorhebung">
    <w:name w:val="Emphasis"/>
    <w:uiPriority w:val="20"/>
    <w:qFormat/>
    <w:rsid w:val="00773F73"/>
    <w:rPr>
      <w:b/>
      <w:bCs/>
      <w:i/>
      <w:iCs/>
      <w:spacing w:val="10"/>
      <w:bdr w:val="none" w:sz="0" w:space="0" w:color="auto"/>
      <w:shd w:val="clear" w:color="auto" w:fill="auto"/>
    </w:rPr>
  </w:style>
  <w:style w:type="paragraph" w:styleId="KeinLeerraum">
    <w:name w:val="No Spacing"/>
    <w:basedOn w:val="Standard"/>
    <w:uiPriority w:val="1"/>
    <w:qFormat/>
    <w:rsid w:val="00773F73"/>
  </w:style>
  <w:style w:type="paragraph" w:styleId="Listenabsatz">
    <w:name w:val="List Paragraph"/>
    <w:basedOn w:val="Standard"/>
    <w:uiPriority w:val="34"/>
    <w:qFormat/>
    <w:rsid w:val="00773F73"/>
    <w:pPr>
      <w:ind w:left="720"/>
      <w:contextualSpacing/>
    </w:pPr>
  </w:style>
  <w:style w:type="paragraph" w:styleId="Zitat">
    <w:name w:val="Quote"/>
    <w:basedOn w:val="Standard"/>
    <w:next w:val="Standard"/>
    <w:link w:val="ZitatZchn"/>
    <w:uiPriority w:val="29"/>
    <w:qFormat/>
    <w:rsid w:val="00773F73"/>
    <w:pPr>
      <w:spacing w:before="200"/>
      <w:ind w:left="360" w:right="360"/>
    </w:pPr>
    <w:rPr>
      <w:i/>
      <w:iCs/>
    </w:rPr>
  </w:style>
  <w:style w:type="character" w:customStyle="1" w:styleId="ZitatZchn">
    <w:name w:val="Zitat Zchn"/>
    <w:basedOn w:val="Absatz-Standardschriftart"/>
    <w:link w:val="Zitat"/>
    <w:uiPriority w:val="29"/>
    <w:rsid w:val="00773F73"/>
    <w:rPr>
      <w:i/>
      <w:iCs/>
    </w:rPr>
  </w:style>
  <w:style w:type="paragraph" w:styleId="IntensivesZitat">
    <w:name w:val="Intense Quote"/>
    <w:basedOn w:val="Standard"/>
    <w:next w:val="Standard"/>
    <w:link w:val="IntensivesZitatZchn"/>
    <w:uiPriority w:val="30"/>
    <w:qFormat/>
    <w:rsid w:val="00633B40"/>
    <w:pP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633B40"/>
    <w:rPr>
      <w:b/>
      <w:bCs/>
      <w:i/>
      <w:iCs/>
    </w:rPr>
  </w:style>
  <w:style w:type="character" w:styleId="SchwacheHervorhebung">
    <w:name w:val="Subtle Emphasis"/>
    <w:uiPriority w:val="19"/>
    <w:qFormat/>
    <w:rsid w:val="00773F73"/>
    <w:rPr>
      <w:i/>
      <w:iCs/>
    </w:rPr>
  </w:style>
  <w:style w:type="character" w:styleId="IntensiveHervorhebung">
    <w:name w:val="Intense Emphasis"/>
    <w:uiPriority w:val="21"/>
    <w:qFormat/>
    <w:rsid w:val="00773F73"/>
    <w:rPr>
      <w:b/>
      <w:bCs/>
    </w:rPr>
  </w:style>
  <w:style w:type="character" w:styleId="SchwacherVerweis">
    <w:name w:val="Subtle Reference"/>
    <w:uiPriority w:val="31"/>
    <w:qFormat/>
    <w:rsid w:val="00773F73"/>
    <w:rPr>
      <w:smallCaps/>
    </w:rPr>
  </w:style>
  <w:style w:type="character" w:styleId="IntensiverVerweis">
    <w:name w:val="Intense Reference"/>
    <w:uiPriority w:val="32"/>
    <w:qFormat/>
    <w:rsid w:val="00773F73"/>
    <w:rPr>
      <w:smallCaps/>
      <w:spacing w:val="5"/>
      <w:u w:val="single"/>
    </w:rPr>
  </w:style>
  <w:style w:type="character" w:styleId="Buchtitel">
    <w:name w:val="Book Title"/>
    <w:uiPriority w:val="33"/>
    <w:qFormat/>
    <w:rsid w:val="00773F73"/>
    <w:rPr>
      <w:i/>
      <w:iCs/>
      <w:smallCaps/>
      <w:spacing w:val="5"/>
    </w:rPr>
  </w:style>
  <w:style w:type="paragraph" w:styleId="Inhaltsverzeichnisberschrift">
    <w:name w:val="TOC Heading"/>
    <w:basedOn w:val="berschrift1"/>
    <w:next w:val="Standard"/>
    <w:uiPriority w:val="39"/>
    <w:semiHidden/>
    <w:unhideWhenUsed/>
    <w:qFormat/>
    <w:rsid w:val="00773F73"/>
    <w:pPr>
      <w:outlineLvl w:val="9"/>
    </w:pPr>
    <w:rPr>
      <w:lang w:bidi="en-US"/>
    </w:rPr>
  </w:style>
  <w:style w:type="paragraph" w:styleId="Kopfzeile">
    <w:name w:val="header"/>
    <w:basedOn w:val="Standard"/>
    <w:link w:val="KopfzeileZchn"/>
    <w:uiPriority w:val="99"/>
    <w:unhideWhenUsed/>
    <w:rsid w:val="00E06D76"/>
    <w:pPr>
      <w:tabs>
        <w:tab w:val="center" w:pos="4536"/>
        <w:tab w:val="right" w:pos="9072"/>
      </w:tabs>
    </w:pPr>
  </w:style>
  <w:style w:type="character" w:customStyle="1" w:styleId="KopfzeileZchn">
    <w:name w:val="Kopfzeile Zchn"/>
    <w:basedOn w:val="Absatz-Standardschriftart"/>
    <w:link w:val="Kopfzeile"/>
    <w:uiPriority w:val="99"/>
    <w:rsid w:val="00E06D76"/>
  </w:style>
  <w:style w:type="paragraph" w:styleId="Fuzeile">
    <w:name w:val="footer"/>
    <w:basedOn w:val="Standard"/>
    <w:link w:val="FuzeileZchn"/>
    <w:uiPriority w:val="99"/>
    <w:unhideWhenUsed/>
    <w:rsid w:val="00E06D76"/>
    <w:pPr>
      <w:tabs>
        <w:tab w:val="center" w:pos="4536"/>
        <w:tab w:val="right" w:pos="9072"/>
      </w:tabs>
    </w:pPr>
  </w:style>
  <w:style w:type="character" w:customStyle="1" w:styleId="FuzeileZchn">
    <w:name w:val="Fußzeile Zchn"/>
    <w:basedOn w:val="Absatz-Standardschriftart"/>
    <w:link w:val="Fuzeile"/>
    <w:uiPriority w:val="99"/>
    <w:rsid w:val="00E06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947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2023-12-30T10:03:00Z</dcterms:created>
  <dcterms:modified xsi:type="dcterms:W3CDTF">2024-01-09T07:43:00Z</dcterms:modified>
</cp:coreProperties>
</file>